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C2" w:rsidRPr="005D4C74" w:rsidRDefault="004373C2" w:rsidP="00B20C91">
      <w:pPr>
        <w:widowControl w:val="0"/>
        <w:autoSpaceDE w:val="0"/>
        <w:autoSpaceDN w:val="0"/>
        <w:spacing w:after="0" w:line="240" w:lineRule="auto"/>
        <w:jc w:val="center"/>
        <w:rPr>
          <w:rFonts w:ascii="Times New Roman" w:hAnsi="Times New Roman"/>
          <w:sz w:val="28"/>
          <w:szCs w:val="28"/>
        </w:rPr>
      </w:pPr>
      <w:r w:rsidRPr="005D4C74">
        <w:rPr>
          <w:rFonts w:ascii="Times New Roman" w:hAnsi="Times New Roman"/>
          <w:sz w:val="28"/>
          <w:szCs w:val="28"/>
        </w:rPr>
        <w:t>СВОДНЫЙ ОТЧЕТ</w:t>
      </w:r>
    </w:p>
    <w:p w:rsidR="004373C2" w:rsidRPr="00625DBF" w:rsidRDefault="004373C2" w:rsidP="00B20C91">
      <w:pPr>
        <w:widowControl w:val="0"/>
        <w:autoSpaceDE w:val="0"/>
        <w:autoSpaceDN w:val="0"/>
        <w:spacing w:after="0" w:line="240" w:lineRule="auto"/>
        <w:jc w:val="center"/>
        <w:rPr>
          <w:rFonts w:ascii="Times New Roman" w:hAnsi="Times New Roman"/>
          <w:smallCaps/>
          <w:sz w:val="28"/>
          <w:szCs w:val="28"/>
        </w:rPr>
      </w:pPr>
      <w:r w:rsidRPr="00625DBF">
        <w:rPr>
          <w:rFonts w:ascii="Times New Roman" w:hAnsi="Times New Roman"/>
          <w:sz w:val="28"/>
          <w:szCs w:val="28"/>
        </w:rPr>
        <w:t>о результатах проведения</w:t>
      </w:r>
      <w:r w:rsidRPr="00625DBF">
        <w:rPr>
          <w:rFonts w:ascii="Times New Roman" w:hAnsi="Times New Roman"/>
          <w:smallCaps/>
          <w:sz w:val="28"/>
          <w:szCs w:val="28"/>
        </w:rPr>
        <w:t xml:space="preserve"> </w:t>
      </w:r>
      <w:r w:rsidRPr="00625DBF">
        <w:rPr>
          <w:rFonts w:ascii="Times New Roman" w:hAnsi="Times New Roman"/>
          <w:sz w:val="28"/>
          <w:szCs w:val="28"/>
        </w:rPr>
        <w:t>публичных консультаций по проекту нормативного правового акта</w:t>
      </w:r>
      <w:r w:rsidRPr="00625DBF">
        <w:rPr>
          <w:rFonts w:ascii="Times New Roman" w:hAnsi="Times New Roman"/>
          <w:smallCaps/>
          <w:sz w:val="28"/>
          <w:szCs w:val="28"/>
        </w:rPr>
        <w:t xml:space="preserve"> </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bookmarkStart w:id="0" w:name="P344"/>
      <w:bookmarkEnd w:id="0"/>
      <w:r w:rsidRPr="00625DBF">
        <w:rPr>
          <w:rFonts w:ascii="Times New Roman" w:hAnsi="Times New Roman"/>
          <w:sz w:val="28"/>
          <w:szCs w:val="28"/>
        </w:rPr>
        <w:t>1. Общая информация</w:t>
      </w:r>
    </w:p>
    <w:p w:rsidR="004373C2"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1.1. Регулирующий орган:</w:t>
      </w:r>
    </w:p>
    <w:p w:rsidR="00617FDA" w:rsidRPr="00617FDA" w:rsidRDefault="00617FDA" w:rsidP="00617FDA">
      <w:pPr>
        <w:widowControl w:val="0"/>
        <w:autoSpaceDE w:val="0"/>
        <w:autoSpaceDN w:val="0"/>
        <w:spacing w:after="0" w:line="240" w:lineRule="auto"/>
        <w:jc w:val="center"/>
        <w:rPr>
          <w:rFonts w:ascii="Times New Roman" w:hAnsi="Times New Roman"/>
          <w:i/>
          <w:sz w:val="28"/>
          <w:szCs w:val="28"/>
        </w:rPr>
      </w:pPr>
      <w:r w:rsidRPr="00617FDA">
        <w:rPr>
          <w:rFonts w:ascii="Times New Roman" w:hAnsi="Times New Roman"/>
          <w:i/>
          <w:sz w:val="28"/>
          <w:szCs w:val="28"/>
        </w:rPr>
        <w:t>Отдел экологической безопасности контрольно-ревизионного управления администрации муниципального</w:t>
      </w:r>
      <w:r>
        <w:rPr>
          <w:rFonts w:ascii="Times New Roman" w:hAnsi="Times New Roman"/>
          <w:i/>
          <w:sz w:val="28"/>
          <w:szCs w:val="28"/>
        </w:rPr>
        <w:t xml:space="preserve"> образования город Новороссийск</w:t>
      </w:r>
    </w:p>
    <w:p w:rsidR="004373C2" w:rsidRPr="00057202" w:rsidRDefault="004373C2" w:rsidP="00057202">
      <w:pPr>
        <w:widowControl w:val="0"/>
        <w:pBdr>
          <w:top w:val="single" w:sz="4" w:space="1" w:color="auto"/>
        </w:pBdr>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(полное и краткое наименования)</w:t>
      </w:r>
    </w:p>
    <w:p w:rsidR="004373C2"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1.2. Вид и наименование проекта нормативного правового акта, ID проекта:</w:t>
      </w:r>
    </w:p>
    <w:p w:rsidR="00225185" w:rsidRPr="00617FDA" w:rsidRDefault="00617FDA" w:rsidP="00617FDA">
      <w:pPr>
        <w:widowControl w:val="0"/>
        <w:autoSpaceDE w:val="0"/>
        <w:autoSpaceDN w:val="0"/>
        <w:spacing w:after="0" w:line="240" w:lineRule="auto"/>
        <w:jc w:val="center"/>
        <w:rPr>
          <w:rFonts w:ascii="Times New Roman" w:hAnsi="Times New Roman"/>
          <w:i/>
          <w:sz w:val="28"/>
          <w:szCs w:val="28"/>
        </w:rPr>
      </w:pPr>
      <w:r>
        <w:rPr>
          <w:rFonts w:ascii="Times New Roman" w:hAnsi="Times New Roman"/>
          <w:i/>
          <w:sz w:val="28"/>
          <w:szCs w:val="28"/>
        </w:rPr>
        <w:t>П</w:t>
      </w:r>
      <w:r w:rsidRPr="00617FDA">
        <w:rPr>
          <w:rFonts w:ascii="Times New Roman" w:hAnsi="Times New Roman"/>
          <w:i/>
          <w:sz w:val="28"/>
          <w:szCs w:val="28"/>
        </w:rPr>
        <w:t xml:space="preserve">остановление администрации муниципального образования город Новороссийск «Об утверждении Правил организации и осуществления туризма, в том числе обеспечения безопасности туризма на особо охраняемых природных территориях местного значения на территории муниципального образования город Новороссийск, Правил расчёта предельно допустимой рекреационной ёмкости особо охраняемых природных территорий местного значения при осуществлении туризма на территории муниципального образования город Новороссийск» </w:t>
      </w:r>
      <w:r w:rsidR="00225185" w:rsidRPr="00617FDA">
        <w:rPr>
          <w:rFonts w:ascii="Times New Roman" w:hAnsi="Times New Roman"/>
          <w:i/>
          <w:sz w:val="28"/>
          <w:szCs w:val="28"/>
        </w:rPr>
        <w:t>(далее – Проект МНПА)</w:t>
      </w:r>
    </w:p>
    <w:p w:rsidR="004373C2" w:rsidRPr="00057202" w:rsidRDefault="004373C2" w:rsidP="00057202">
      <w:pPr>
        <w:widowControl w:val="0"/>
        <w:pBdr>
          <w:top w:val="single" w:sz="4" w:space="1" w:color="auto"/>
        </w:pBdr>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1.3. Предполагаемая дата вступления в силу нормативного правового акта:</w:t>
      </w:r>
    </w:p>
    <w:p w:rsidR="00057202" w:rsidRPr="00225185" w:rsidRDefault="00615AD8" w:rsidP="00B20C91">
      <w:pPr>
        <w:widowControl w:val="0"/>
        <w:autoSpaceDE w:val="0"/>
        <w:autoSpaceDN w:val="0"/>
        <w:spacing w:after="0" w:line="240" w:lineRule="auto"/>
        <w:jc w:val="center"/>
        <w:rPr>
          <w:rFonts w:ascii="Times New Roman" w:hAnsi="Times New Roman"/>
          <w:i/>
          <w:sz w:val="28"/>
          <w:szCs w:val="28"/>
        </w:rPr>
      </w:pPr>
      <w:r w:rsidRPr="00225185">
        <w:rPr>
          <w:rFonts w:ascii="Times New Roman" w:hAnsi="Times New Roman"/>
          <w:i/>
          <w:sz w:val="28"/>
          <w:szCs w:val="28"/>
        </w:rPr>
        <w:t>со дня его официального опубликования</w:t>
      </w:r>
    </w:p>
    <w:p w:rsidR="004373C2" w:rsidRPr="00057202" w:rsidRDefault="00057202" w:rsidP="00057202">
      <w:pPr>
        <w:widowControl w:val="0"/>
        <w:pBdr>
          <w:top w:val="single" w:sz="4" w:space="1" w:color="auto"/>
        </w:pBdr>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 xml:space="preserve"> </w:t>
      </w:r>
      <w:r w:rsidR="004373C2" w:rsidRPr="00057202">
        <w:rPr>
          <w:rFonts w:ascii="Times New Roman" w:hAnsi="Times New Roman"/>
          <w:sz w:val="24"/>
          <w:szCs w:val="24"/>
        </w:rPr>
        <w:t xml:space="preserve">(указывается дата; если положения вводятся в действие в разное время, то это указывается в </w:t>
      </w:r>
      <w:hyperlink w:anchor="P663" w:history="1">
        <w:r w:rsidR="004373C2" w:rsidRPr="00057202">
          <w:rPr>
            <w:rFonts w:ascii="Times New Roman" w:hAnsi="Times New Roman"/>
            <w:sz w:val="24"/>
            <w:szCs w:val="24"/>
          </w:rPr>
          <w:t>разделе 11</w:t>
        </w:r>
      </w:hyperlink>
      <w:r w:rsidR="004373C2" w:rsidRPr="00057202">
        <w:rPr>
          <w:rFonts w:ascii="Times New Roman" w:hAnsi="Times New Roman"/>
          <w:sz w:val="24"/>
          <w:szCs w:val="24"/>
        </w:rPr>
        <w:t>)</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1.4. Краткое описание проблемы</w:t>
      </w:r>
      <w:r w:rsidR="00625DBF">
        <w:rPr>
          <w:rFonts w:ascii="Times New Roman" w:hAnsi="Times New Roman"/>
          <w:sz w:val="28"/>
          <w:szCs w:val="28"/>
        </w:rPr>
        <w:t xml:space="preserve">, на решение которой направлено </w:t>
      </w:r>
      <w:r w:rsidRPr="00625DBF">
        <w:rPr>
          <w:rFonts w:ascii="Times New Roman" w:hAnsi="Times New Roman"/>
          <w:sz w:val="28"/>
          <w:szCs w:val="28"/>
        </w:rPr>
        <w:t>предлагаемое правовое регулирование:</w:t>
      </w:r>
    </w:p>
    <w:p w:rsidR="00225185" w:rsidRPr="002E22F1" w:rsidRDefault="00225185" w:rsidP="00225185">
      <w:pPr>
        <w:pBdr>
          <w:bottom w:val="single" w:sz="4" w:space="1" w:color="auto"/>
        </w:pBdr>
        <w:spacing w:after="0" w:line="240" w:lineRule="auto"/>
        <w:ind w:firstLine="709"/>
        <w:jc w:val="both"/>
        <w:rPr>
          <w:rFonts w:ascii="Times New Roman" w:hAnsi="Times New Roman"/>
          <w:i/>
          <w:sz w:val="28"/>
          <w:szCs w:val="28"/>
        </w:rPr>
      </w:pPr>
      <w:r w:rsidRPr="002E22F1">
        <w:rPr>
          <w:rFonts w:ascii="Times New Roman" w:hAnsi="Times New Roman"/>
          <w:i/>
          <w:sz w:val="28"/>
          <w:szCs w:val="28"/>
        </w:rPr>
        <w:t xml:space="preserve">Невозможность </w:t>
      </w:r>
      <w:r w:rsidR="00617FDA">
        <w:rPr>
          <w:rFonts w:ascii="Times New Roman" w:hAnsi="Times New Roman"/>
          <w:i/>
          <w:sz w:val="28"/>
          <w:szCs w:val="28"/>
        </w:rPr>
        <w:t xml:space="preserve">регулирования рекреационной нагрузки на особо охраняемых природных </w:t>
      </w:r>
      <w:r w:rsidR="004E46CE">
        <w:rPr>
          <w:rFonts w:ascii="Times New Roman" w:hAnsi="Times New Roman"/>
          <w:i/>
          <w:sz w:val="28"/>
          <w:szCs w:val="28"/>
        </w:rPr>
        <w:t>территориях (далее – ООПТ)</w:t>
      </w:r>
      <w:r w:rsidR="00617FDA">
        <w:rPr>
          <w:rFonts w:ascii="Times New Roman" w:hAnsi="Times New Roman"/>
          <w:i/>
          <w:sz w:val="28"/>
          <w:szCs w:val="28"/>
        </w:rPr>
        <w:t xml:space="preserve"> </w:t>
      </w:r>
      <w:r w:rsidR="00860746">
        <w:rPr>
          <w:rFonts w:ascii="Times New Roman" w:hAnsi="Times New Roman"/>
          <w:i/>
          <w:sz w:val="28"/>
          <w:szCs w:val="28"/>
        </w:rPr>
        <w:t>местного значения</w:t>
      </w:r>
      <w:r w:rsidR="00FE2C24">
        <w:rPr>
          <w:rFonts w:ascii="Times New Roman" w:hAnsi="Times New Roman"/>
          <w:i/>
          <w:sz w:val="28"/>
          <w:szCs w:val="28"/>
        </w:rPr>
        <w:t xml:space="preserve"> ввиду отсутствия</w:t>
      </w:r>
      <w:r w:rsidR="004E46CE">
        <w:rPr>
          <w:rFonts w:ascii="Times New Roman" w:hAnsi="Times New Roman"/>
          <w:i/>
          <w:sz w:val="28"/>
          <w:szCs w:val="28"/>
        </w:rPr>
        <w:t xml:space="preserve"> порядка расчета предельно допустимой рекреационной емкости ООПТ, находящихся</w:t>
      </w:r>
      <w:r w:rsidRPr="002E22F1">
        <w:rPr>
          <w:rFonts w:ascii="Times New Roman" w:hAnsi="Times New Roman"/>
          <w:i/>
          <w:sz w:val="28"/>
          <w:szCs w:val="28"/>
        </w:rPr>
        <w:t xml:space="preserve"> на территории муниципального образования город Новороссийск.</w:t>
      </w:r>
    </w:p>
    <w:p w:rsidR="004373C2" w:rsidRPr="00057202" w:rsidRDefault="004373C2" w:rsidP="00225185">
      <w:pPr>
        <w:spacing w:after="0" w:line="240" w:lineRule="auto"/>
        <w:ind w:firstLine="851"/>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4373C2" w:rsidRPr="00625DBF" w:rsidRDefault="004373C2" w:rsidP="00B20C91">
      <w:pPr>
        <w:widowControl w:val="0"/>
        <w:autoSpaceDE w:val="0"/>
        <w:autoSpaceDN w:val="0"/>
        <w:spacing w:after="0" w:line="240" w:lineRule="auto"/>
        <w:rPr>
          <w:rFonts w:ascii="Times New Roman" w:hAnsi="Times New Roman"/>
          <w:sz w:val="28"/>
          <w:szCs w:val="28"/>
        </w:rPr>
      </w:pPr>
      <w:r w:rsidRPr="00625DBF">
        <w:rPr>
          <w:rFonts w:ascii="Times New Roman" w:hAnsi="Times New Roman"/>
          <w:sz w:val="28"/>
          <w:szCs w:val="28"/>
        </w:rPr>
        <w:t>1.5. Краткое описание целей предлагаемого правового регулирования:</w:t>
      </w:r>
    </w:p>
    <w:p w:rsidR="004E46CE" w:rsidRDefault="008151E4" w:rsidP="004E46CE">
      <w:pPr>
        <w:spacing w:after="0" w:line="240" w:lineRule="auto"/>
        <w:ind w:firstLine="709"/>
        <w:jc w:val="both"/>
        <w:rPr>
          <w:rFonts w:ascii="Times New Roman" w:hAnsi="Times New Roman"/>
          <w:i/>
          <w:sz w:val="28"/>
          <w:szCs w:val="28"/>
        </w:rPr>
      </w:pPr>
      <w:r>
        <w:rPr>
          <w:rFonts w:ascii="Times New Roman" w:hAnsi="Times New Roman"/>
          <w:i/>
          <w:sz w:val="28"/>
          <w:szCs w:val="28"/>
        </w:rPr>
        <w:t>Регулирование</w:t>
      </w:r>
      <w:r w:rsidR="004E46CE">
        <w:rPr>
          <w:rFonts w:ascii="Times New Roman" w:hAnsi="Times New Roman"/>
          <w:i/>
          <w:sz w:val="28"/>
          <w:szCs w:val="28"/>
        </w:rPr>
        <w:t xml:space="preserve"> рекреационн</w:t>
      </w:r>
      <w:r>
        <w:rPr>
          <w:rFonts w:ascii="Times New Roman" w:hAnsi="Times New Roman"/>
          <w:i/>
          <w:sz w:val="28"/>
          <w:szCs w:val="28"/>
        </w:rPr>
        <w:t>ой</w:t>
      </w:r>
      <w:r w:rsidR="004E46CE">
        <w:rPr>
          <w:rFonts w:ascii="Times New Roman" w:hAnsi="Times New Roman"/>
          <w:i/>
          <w:sz w:val="28"/>
          <w:szCs w:val="28"/>
        </w:rPr>
        <w:t xml:space="preserve"> нагрузки на ООПТ местного значения</w:t>
      </w:r>
      <w:r w:rsidR="00FE2C24">
        <w:rPr>
          <w:rFonts w:ascii="Times New Roman" w:hAnsi="Times New Roman"/>
          <w:i/>
          <w:sz w:val="28"/>
          <w:szCs w:val="28"/>
        </w:rPr>
        <w:t xml:space="preserve"> путем утв</w:t>
      </w:r>
      <w:r w:rsidR="004E46CE">
        <w:rPr>
          <w:rFonts w:ascii="Times New Roman" w:hAnsi="Times New Roman"/>
          <w:i/>
          <w:sz w:val="28"/>
          <w:szCs w:val="28"/>
        </w:rPr>
        <w:t>ерждени</w:t>
      </w:r>
      <w:r w:rsidR="00FE2C24">
        <w:rPr>
          <w:rFonts w:ascii="Times New Roman" w:hAnsi="Times New Roman"/>
          <w:i/>
          <w:sz w:val="28"/>
          <w:szCs w:val="28"/>
        </w:rPr>
        <w:t>я</w:t>
      </w:r>
      <w:r w:rsidR="004E46CE">
        <w:rPr>
          <w:rFonts w:ascii="Times New Roman" w:hAnsi="Times New Roman"/>
          <w:i/>
          <w:sz w:val="28"/>
          <w:szCs w:val="28"/>
        </w:rPr>
        <w:t xml:space="preserve"> </w:t>
      </w:r>
      <w:r w:rsidR="00FE2C24">
        <w:rPr>
          <w:rFonts w:ascii="Times New Roman" w:hAnsi="Times New Roman"/>
          <w:i/>
          <w:sz w:val="28"/>
          <w:szCs w:val="28"/>
        </w:rPr>
        <w:t>порядка</w:t>
      </w:r>
      <w:r w:rsidR="004E46CE">
        <w:rPr>
          <w:rFonts w:ascii="Times New Roman" w:hAnsi="Times New Roman"/>
          <w:i/>
          <w:sz w:val="28"/>
          <w:szCs w:val="28"/>
        </w:rPr>
        <w:t xml:space="preserve"> расчета допустимой рекреационной емкости ООПТ, находящихся</w:t>
      </w:r>
      <w:r w:rsidR="004E46CE" w:rsidRPr="002E22F1">
        <w:rPr>
          <w:rFonts w:ascii="Times New Roman" w:hAnsi="Times New Roman"/>
          <w:i/>
          <w:sz w:val="28"/>
          <w:szCs w:val="28"/>
        </w:rPr>
        <w:t xml:space="preserve"> на территории муниципального образования город Новороссийск.</w:t>
      </w:r>
    </w:p>
    <w:p w:rsidR="004373C2" w:rsidRPr="00057202" w:rsidRDefault="004373C2" w:rsidP="00057202">
      <w:pPr>
        <w:widowControl w:val="0"/>
        <w:pBdr>
          <w:top w:val="single" w:sz="4" w:space="1" w:color="auto"/>
        </w:pBdr>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225185" w:rsidRDefault="00225185"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1.6. Краткое описание содержания предлагаемого правового регулирования:</w:t>
      </w:r>
    </w:p>
    <w:p w:rsidR="004E46CE" w:rsidRDefault="00225185" w:rsidP="00056565">
      <w:pPr>
        <w:spacing w:after="0" w:line="240" w:lineRule="auto"/>
        <w:ind w:firstLine="885"/>
        <w:jc w:val="both"/>
        <w:rPr>
          <w:rFonts w:ascii="Times New Roman" w:hAnsi="Times New Roman"/>
          <w:i/>
          <w:sz w:val="28"/>
          <w:szCs w:val="28"/>
        </w:rPr>
      </w:pPr>
      <w:r w:rsidRPr="002E22F1">
        <w:rPr>
          <w:rFonts w:ascii="Times New Roman" w:hAnsi="Times New Roman"/>
          <w:i/>
          <w:sz w:val="28"/>
          <w:szCs w:val="28"/>
        </w:rPr>
        <w:t>В целях решения указанн</w:t>
      </w:r>
      <w:r w:rsidR="008151E4">
        <w:rPr>
          <w:rFonts w:ascii="Times New Roman" w:hAnsi="Times New Roman"/>
          <w:i/>
          <w:sz w:val="28"/>
          <w:szCs w:val="28"/>
        </w:rPr>
        <w:t>ой</w:t>
      </w:r>
      <w:r w:rsidRPr="002E22F1">
        <w:rPr>
          <w:rFonts w:ascii="Times New Roman" w:hAnsi="Times New Roman"/>
          <w:i/>
          <w:sz w:val="28"/>
          <w:szCs w:val="28"/>
        </w:rPr>
        <w:t xml:space="preserve"> проблем</w:t>
      </w:r>
      <w:r w:rsidR="008151E4">
        <w:rPr>
          <w:rFonts w:ascii="Times New Roman" w:hAnsi="Times New Roman"/>
          <w:i/>
          <w:sz w:val="28"/>
          <w:szCs w:val="28"/>
        </w:rPr>
        <w:t>ы</w:t>
      </w:r>
      <w:r w:rsidRPr="002E22F1">
        <w:rPr>
          <w:rFonts w:ascii="Times New Roman" w:hAnsi="Times New Roman"/>
          <w:i/>
          <w:sz w:val="28"/>
          <w:szCs w:val="28"/>
        </w:rPr>
        <w:t xml:space="preserve"> рассматриваемым проектом </w:t>
      </w:r>
      <w:r w:rsidR="004E46CE">
        <w:rPr>
          <w:rFonts w:ascii="Times New Roman" w:hAnsi="Times New Roman"/>
          <w:i/>
          <w:sz w:val="28"/>
          <w:szCs w:val="28"/>
        </w:rPr>
        <w:t>предполагается внести:</w:t>
      </w:r>
    </w:p>
    <w:p w:rsidR="004E46CE" w:rsidRDefault="004E46CE" w:rsidP="00056565">
      <w:pPr>
        <w:spacing w:after="0" w:line="240" w:lineRule="auto"/>
        <w:ind w:firstLine="885"/>
        <w:jc w:val="both"/>
        <w:rPr>
          <w:rFonts w:ascii="Times New Roman" w:hAnsi="Times New Roman"/>
          <w:i/>
          <w:sz w:val="28"/>
          <w:szCs w:val="28"/>
        </w:rPr>
      </w:pPr>
      <w:r>
        <w:rPr>
          <w:rFonts w:ascii="Times New Roman" w:hAnsi="Times New Roman"/>
          <w:i/>
          <w:sz w:val="28"/>
          <w:szCs w:val="28"/>
        </w:rPr>
        <w:t>- правила организации и осуществления туризма, в том числе обеспечения безопасности туризма, на особо охраняемых природных территориях местного значения на территории муниципального образования город Новороссийск;</w:t>
      </w:r>
    </w:p>
    <w:p w:rsidR="00FB759C" w:rsidRDefault="00FB759C" w:rsidP="00FB759C">
      <w:pPr>
        <w:pBdr>
          <w:bottom w:val="single" w:sz="4" w:space="1" w:color="auto"/>
        </w:pBdr>
        <w:spacing w:after="0" w:line="240" w:lineRule="auto"/>
        <w:ind w:firstLine="885"/>
        <w:jc w:val="both"/>
        <w:rPr>
          <w:rFonts w:ascii="Times New Roman" w:hAnsi="Times New Roman"/>
          <w:i/>
          <w:sz w:val="28"/>
          <w:szCs w:val="28"/>
        </w:rPr>
      </w:pPr>
      <w:r>
        <w:rPr>
          <w:rFonts w:ascii="Times New Roman" w:hAnsi="Times New Roman"/>
          <w:i/>
          <w:sz w:val="28"/>
          <w:szCs w:val="28"/>
        </w:rPr>
        <w:lastRenderedPageBreak/>
        <w:t>- правила расчета предельно допустимой рекреационной емкости особо охраняемых природных территорий местного значения при осуществлении туризма на территории муниципального образования город Новороссийск.</w:t>
      </w:r>
    </w:p>
    <w:p w:rsidR="004373C2" w:rsidRPr="00057202" w:rsidRDefault="00FB759C" w:rsidP="00B20C91">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 xml:space="preserve"> </w:t>
      </w:r>
      <w:r w:rsidR="004373C2" w:rsidRPr="00057202">
        <w:rPr>
          <w:rFonts w:ascii="Times New Roman" w:hAnsi="Times New Roman"/>
          <w:sz w:val="24"/>
          <w:szCs w:val="24"/>
        </w:rPr>
        <w:t>(место для текстового описания)</w:t>
      </w:r>
    </w:p>
    <w:p w:rsidR="00F40482" w:rsidRDefault="00F40482" w:rsidP="00B20C91">
      <w:pPr>
        <w:widowControl w:val="0"/>
        <w:autoSpaceDE w:val="0"/>
        <w:autoSpaceDN w:val="0"/>
        <w:spacing w:after="0" w:line="240" w:lineRule="auto"/>
        <w:rPr>
          <w:rFonts w:ascii="Times New Roman" w:hAnsi="Times New Roman"/>
          <w:sz w:val="28"/>
          <w:szCs w:val="28"/>
        </w:rPr>
      </w:pPr>
    </w:p>
    <w:p w:rsidR="00057202" w:rsidRPr="00625DBF" w:rsidRDefault="004373C2" w:rsidP="00B20C91">
      <w:pPr>
        <w:widowControl w:val="0"/>
        <w:autoSpaceDE w:val="0"/>
        <w:autoSpaceDN w:val="0"/>
        <w:spacing w:after="0" w:line="240" w:lineRule="auto"/>
        <w:rPr>
          <w:rFonts w:ascii="Times New Roman" w:hAnsi="Times New Roman"/>
          <w:sz w:val="28"/>
          <w:szCs w:val="28"/>
        </w:rPr>
      </w:pPr>
      <w:r w:rsidRPr="00625DBF">
        <w:rPr>
          <w:rFonts w:ascii="Times New Roman" w:hAnsi="Times New Roman"/>
          <w:sz w:val="28"/>
          <w:szCs w:val="28"/>
        </w:rPr>
        <w:t xml:space="preserve">1.6.1. Степень регулирующего воздействия: </w:t>
      </w:r>
      <w:r w:rsidR="00FB759C">
        <w:rPr>
          <w:rFonts w:ascii="Times New Roman" w:hAnsi="Times New Roman"/>
          <w:i/>
          <w:sz w:val="28"/>
          <w:szCs w:val="28"/>
        </w:rPr>
        <w:t>высокая.</w:t>
      </w:r>
    </w:p>
    <w:p w:rsidR="004373C2" w:rsidRDefault="004373C2" w:rsidP="00057202">
      <w:pPr>
        <w:widowControl w:val="0"/>
        <w:pBdr>
          <w:top w:val="single" w:sz="4" w:space="1" w:color="auto"/>
        </w:pBdr>
        <w:autoSpaceDE w:val="0"/>
        <w:autoSpaceDN w:val="0"/>
        <w:spacing w:after="0" w:line="240" w:lineRule="auto"/>
        <w:rPr>
          <w:rFonts w:ascii="Times New Roman" w:hAnsi="Times New Roman"/>
          <w:sz w:val="28"/>
          <w:szCs w:val="28"/>
        </w:rPr>
      </w:pPr>
      <w:r w:rsidRPr="00625DBF">
        <w:rPr>
          <w:rFonts w:ascii="Times New Roman" w:hAnsi="Times New Roman"/>
          <w:sz w:val="28"/>
          <w:szCs w:val="28"/>
        </w:rPr>
        <w:t xml:space="preserve">Обоснование степени регулирующего воздействия: </w:t>
      </w:r>
    </w:p>
    <w:p w:rsidR="00225185" w:rsidRPr="002E22F1" w:rsidRDefault="00225185" w:rsidP="00225185">
      <w:pPr>
        <w:spacing w:after="0" w:line="240" w:lineRule="auto"/>
        <w:ind w:firstLine="743"/>
        <w:jc w:val="both"/>
        <w:rPr>
          <w:rFonts w:ascii="Times New Roman" w:hAnsi="Times New Roman"/>
          <w:i/>
          <w:sz w:val="28"/>
          <w:szCs w:val="28"/>
        </w:rPr>
      </w:pPr>
      <w:r w:rsidRPr="002E22F1">
        <w:rPr>
          <w:rFonts w:ascii="Times New Roman" w:hAnsi="Times New Roman"/>
          <w:i/>
          <w:sz w:val="28"/>
          <w:szCs w:val="28"/>
        </w:rPr>
        <w:t xml:space="preserve">Проект МНПА содержит положения, </w:t>
      </w:r>
      <w:r w:rsidR="00FB759C">
        <w:rPr>
          <w:rFonts w:ascii="Times New Roman" w:hAnsi="Times New Roman"/>
          <w:i/>
          <w:sz w:val="28"/>
          <w:szCs w:val="28"/>
        </w:rPr>
        <w:t xml:space="preserve">вводящее новые </w:t>
      </w:r>
      <w:r w:rsidRPr="002E22F1">
        <w:rPr>
          <w:rFonts w:ascii="Times New Roman" w:hAnsi="Times New Roman"/>
          <w:i/>
          <w:sz w:val="28"/>
          <w:szCs w:val="28"/>
        </w:rPr>
        <w:t>обязанности для субъектов предпринимательской и инвестиционной деятельности.</w:t>
      </w:r>
    </w:p>
    <w:p w:rsidR="00225185" w:rsidRDefault="00225185" w:rsidP="00057202">
      <w:pPr>
        <w:pBdr>
          <w:top w:val="single" w:sz="4" w:space="1" w:color="auto"/>
        </w:pBdr>
        <w:autoSpaceDE w:val="0"/>
        <w:autoSpaceDN w:val="0"/>
        <w:adjustRightInd w:val="0"/>
        <w:spacing w:after="0" w:line="240" w:lineRule="auto"/>
        <w:jc w:val="both"/>
        <w:rPr>
          <w:rFonts w:ascii="Times New Roman" w:hAnsi="Times New Roman"/>
          <w:sz w:val="28"/>
          <w:szCs w:val="28"/>
        </w:rPr>
      </w:pPr>
    </w:p>
    <w:p w:rsidR="004373C2" w:rsidRPr="00625DBF" w:rsidRDefault="004373C2" w:rsidP="00057202">
      <w:pPr>
        <w:pBdr>
          <w:top w:val="single" w:sz="4" w:space="1" w:color="auto"/>
        </w:pBdr>
        <w:autoSpaceDE w:val="0"/>
        <w:autoSpaceDN w:val="0"/>
        <w:adjustRightInd w:val="0"/>
        <w:spacing w:after="0" w:line="240" w:lineRule="auto"/>
        <w:jc w:val="both"/>
        <w:rPr>
          <w:rFonts w:ascii="Times New Roman" w:hAnsi="Times New Roman"/>
          <w:sz w:val="28"/>
          <w:szCs w:val="28"/>
        </w:rPr>
      </w:pPr>
      <w:r w:rsidRPr="00625DBF">
        <w:rPr>
          <w:rFonts w:ascii="Times New Roman" w:hAnsi="Times New Roman"/>
          <w:sz w:val="28"/>
          <w:szCs w:val="28"/>
        </w:rPr>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w:t>
      </w:r>
      <w:r w:rsidR="008F5779" w:rsidRPr="008F5779">
        <w:rPr>
          <w:rFonts w:ascii="Times New Roman" w:hAnsi="Times New Roman"/>
          <w:i/>
          <w:sz w:val="28"/>
          <w:szCs w:val="28"/>
        </w:rPr>
        <w:t>нет</w:t>
      </w:r>
      <w:r w:rsidRPr="00625DBF">
        <w:rPr>
          <w:rFonts w:ascii="Times New Roman" w:hAnsi="Times New Roman"/>
          <w:sz w:val="28"/>
          <w:szCs w:val="28"/>
        </w:rPr>
        <w:t>.</w:t>
      </w:r>
    </w:p>
    <w:p w:rsidR="004373C2" w:rsidRPr="00625DBF" w:rsidRDefault="004373C2" w:rsidP="00057202">
      <w:pPr>
        <w:autoSpaceDE w:val="0"/>
        <w:autoSpaceDN w:val="0"/>
        <w:adjustRightInd w:val="0"/>
        <w:spacing w:after="0" w:line="240" w:lineRule="auto"/>
        <w:ind w:firstLine="709"/>
        <w:jc w:val="both"/>
        <w:rPr>
          <w:rFonts w:ascii="Times New Roman" w:hAnsi="Times New Roman"/>
          <w:sz w:val="28"/>
          <w:szCs w:val="28"/>
        </w:rPr>
      </w:pPr>
      <w:r w:rsidRPr="00625DBF">
        <w:rPr>
          <w:rFonts w:ascii="Times New Roman" w:hAnsi="Times New Roman"/>
          <w:sz w:val="28"/>
          <w:szCs w:val="28"/>
        </w:rPr>
        <w:t>Обоснование отнесения устанавливаемых новых или изменяемых требований к обязательным требованиям:</w:t>
      </w:r>
    </w:p>
    <w:p w:rsidR="00057202" w:rsidRPr="00225185" w:rsidRDefault="008F5779" w:rsidP="00B20C91">
      <w:pPr>
        <w:autoSpaceDE w:val="0"/>
        <w:autoSpaceDN w:val="0"/>
        <w:adjustRightInd w:val="0"/>
        <w:spacing w:after="0" w:line="240" w:lineRule="auto"/>
        <w:jc w:val="center"/>
        <w:rPr>
          <w:rFonts w:ascii="Times New Roman" w:hAnsi="Times New Roman"/>
          <w:i/>
          <w:sz w:val="28"/>
          <w:szCs w:val="28"/>
        </w:rPr>
      </w:pPr>
      <w:r w:rsidRPr="00225185">
        <w:rPr>
          <w:rFonts w:ascii="Times New Roman" w:hAnsi="Times New Roman"/>
          <w:i/>
          <w:sz w:val="28"/>
          <w:szCs w:val="28"/>
        </w:rPr>
        <w:t>нет</w:t>
      </w:r>
    </w:p>
    <w:p w:rsidR="004373C2" w:rsidRPr="00057202" w:rsidRDefault="004373C2" w:rsidP="00057202">
      <w:pPr>
        <w:pBdr>
          <w:top w:val="single" w:sz="4" w:space="1" w:color="auto"/>
        </w:pBdr>
        <w:autoSpaceDE w:val="0"/>
        <w:autoSpaceDN w:val="0"/>
        <w:adjustRightInd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4373C2" w:rsidRPr="00625DBF" w:rsidRDefault="004373C2" w:rsidP="00057202">
      <w:pPr>
        <w:autoSpaceDE w:val="0"/>
        <w:autoSpaceDN w:val="0"/>
        <w:adjustRightInd w:val="0"/>
        <w:spacing w:after="0" w:line="240" w:lineRule="auto"/>
        <w:ind w:firstLine="709"/>
        <w:jc w:val="both"/>
        <w:rPr>
          <w:rFonts w:ascii="Times New Roman" w:hAnsi="Times New Roman"/>
          <w:sz w:val="28"/>
          <w:szCs w:val="28"/>
        </w:rPr>
      </w:pPr>
      <w:r w:rsidRPr="00625DBF">
        <w:rPr>
          <w:rFonts w:ascii="Times New Roman" w:hAnsi="Times New Roman"/>
          <w:sz w:val="28"/>
          <w:szCs w:val="28"/>
        </w:rPr>
        <w:t xml:space="preserve">Информация о соответствии принципам, установленным Федеральным </w:t>
      </w:r>
      <w:hyperlink r:id="rId7" w:history="1">
        <w:r w:rsidRPr="00625DBF">
          <w:rPr>
            <w:rFonts w:ascii="Times New Roman" w:hAnsi="Times New Roman"/>
            <w:color w:val="000000"/>
            <w:sz w:val="28"/>
            <w:szCs w:val="28"/>
          </w:rPr>
          <w:t>законом</w:t>
        </w:r>
      </w:hyperlink>
      <w:r w:rsidRPr="00625DBF">
        <w:rPr>
          <w:rFonts w:ascii="Times New Roman" w:hAnsi="Times New Roman"/>
          <w:color w:val="000000"/>
          <w:sz w:val="28"/>
          <w:szCs w:val="28"/>
        </w:rPr>
        <w:t xml:space="preserve"> </w:t>
      </w:r>
      <w:r w:rsidRPr="00625DBF">
        <w:rPr>
          <w:rFonts w:ascii="Times New Roman" w:hAnsi="Times New Roman"/>
          <w:sz w:val="28"/>
          <w:szCs w:val="28"/>
        </w:rPr>
        <w:t>от 31 июля 2020 года</w:t>
      </w:r>
      <w:r w:rsidR="00625DBF">
        <w:rPr>
          <w:rFonts w:ascii="Times New Roman" w:hAnsi="Times New Roman"/>
          <w:sz w:val="28"/>
          <w:szCs w:val="28"/>
        </w:rPr>
        <w:t xml:space="preserve"> № 247-ФЗ «</w:t>
      </w:r>
      <w:r w:rsidRPr="00625DBF">
        <w:rPr>
          <w:rFonts w:ascii="Times New Roman" w:hAnsi="Times New Roman"/>
          <w:sz w:val="28"/>
          <w:szCs w:val="28"/>
        </w:rPr>
        <w:t>Об обязательных тре</w:t>
      </w:r>
      <w:r w:rsidR="00625DBF">
        <w:rPr>
          <w:rFonts w:ascii="Times New Roman" w:hAnsi="Times New Roman"/>
          <w:sz w:val="28"/>
          <w:szCs w:val="28"/>
        </w:rPr>
        <w:t>бованиях в Российской Федерации»</w:t>
      </w:r>
      <w:r w:rsidRPr="00625DBF">
        <w:rPr>
          <w:rFonts w:ascii="Times New Roman" w:hAnsi="Times New Roman"/>
          <w:sz w:val="28"/>
          <w:szCs w:val="28"/>
        </w:rPr>
        <w:t>:</w:t>
      </w:r>
    </w:p>
    <w:p w:rsidR="00057202" w:rsidRPr="00225185" w:rsidRDefault="008F5779" w:rsidP="00B20C91">
      <w:pPr>
        <w:autoSpaceDE w:val="0"/>
        <w:autoSpaceDN w:val="0"/>
        <w:adjustRightInd w:val="0"/>
        <w:spacing w:after="0" w:line="240" w:lineRule="auto"/>
        <w:jc w:val="center"/>
        <w:rPr>
          <w:rFonts w:ascii="Times New Roman" w:hAnsi="Times New Roman"/>
          <w:i/>
          <w:sz w:val="28"/>
          <w:szCs w:val="28"/>
        </w:rPr>
      </w:pPr>
      <w:r w:rsidRPr="00225185">
        <w:rPr>
          <w:rFonts w:ascii="Times New Roman" w:hAnsi="Times New Roman"/>
          <w:i/>
          <w:sz w:val="28"/>
          <w:szCs w:val="28"/>
        </w:rPr>
        <w:t>нет</w:t>
      </w:r>
    </w:p>
    <w:p w:rsidR="004373C2" w:rsidRPr="00057202" w:rsidRDefault="004373C2" w:rsidP="00057202">
      <w:pPr>
        <w:pBdr>
          <w:top w:val="single" w:sz="4" w:space="1" w:color="auto"/>
        </w:pBdr>
        <w:autoSpaceDE w:val="0"/>
        <w:autoSpaceDN w:val="0"/>
        <w:adjustRightInd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4373C2" w:rsidRPr="00625DBF" w:rsidRDefault="00057202" w:rsidP="00057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004373C2" w:rsidRPr="00625DBF">
        <w:rPr>
          <w:rFonts w:ascii="Times New Roman" w:hAnsi="Times New Roman"/>
          <w:sz w:val="28"/>
          <w:szCs w:val="28"/>
        </w:rPr>
        <w:t>нформация о соблюдении условий установления обязательных требований, установленных частями 2.1</w:t>
      </w:r>
      <w:r w:rsidR="00041255">
        <w:rPr>
          <w:rFonts w:ascii="Times New Roman" w:hAnsi="Times New Roman"/>
          <w:sz w:val="28"/>
          <w:szCs w:val="28"/>
        </w:rPr>
        <w:t>.</w:t>
      </w:r>
      <w:r w:rsidR="004373C2" w:rsidRPr="00625DBF">
        <w:rPr>
          <w:rFonts w:ascii="Times New Roman" w:hAnsi="Times New Roman"/>
          <w:sz w:val="28"/>
          <w:szCs w:val="28"/>
        </w:rPr>
        <w:t>, 2.2</w:t>
      </w:r>
      <w:r w:rsidR="00041255">
        <w:rPr>
          <w:rFonts w:ascii="Times New Roman" w:hAnsi="Times New Roman"/>
          <w:sz w:val="28"/>
          <w:szCs w:val="28"/>
        </w:rPr>
        <w:t>.</w:t>
      </w:r>
      <w:r w:rsidR="004373C2" w:rsidRPr="00625DBF">
        <w:rPr>
          <w:rFonts w:ascii="Times New Roman" w:hAnsi="Times New Roman"/>
          <w:sz w:val="28"/>
          <w:szCs w:val="28"/>
        </w:rPr>
        <w:t>, 2.3</w:t>
      </w:r>
      <w:r w:rsidR="00041255">
        <w:rPr>
          <w:rFonts w:ascii="Times New Roman" w:hAnsi="Times New Roman"/>
          <w:sz w:val="28"/>
          <w:szCs w:val="28"/>
        </w:rPr>
        <w:t>.</w:t>
      </w:r>
      <w:r w:rsidR="004373C2" w:rsidRPr="00625DBF">
        <w:rPr>
          <w:rFonts w:ascii="Times New Roman" w:hAnsi="Times New Roman"/>
          <w:sz w:val="28"/>
          <w:szCs w:val="28"/>
        </w:rPr>
        <w:t xml:space="preserve"> 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w:t>
      </w:r>
      <w:r w:rsidR="00625DBF">
        <w:rPr>
          <w:rFonts w:ascii="Times New Roman" w:hAnsi="Times New Roman"/>
          <w:sz w:val="28"/>
          <w:szCs w:val="28"/>
        </w:rPr>
        <w:t xml:space="preserve">администрации муниципального образования город Новороссийск </w:t>
      </w:r>
      <w:r w:rsidR="004373C2" w:rsidRPr="00625DBF">
        <w:rPr>
          <w:rFonts w:ascii="Times New Roman" w:hAnsi="Times New Roman"/>
          <w:sz w:val="28"/>
          <w:szCs w:val="28"/>
        </w:rPr>
        <w:t xml:space="preserve">от 19 ноября 2021 года  </w:t>
      </w:r>
      <w:r w:rsidR="00625DBF" w:rsidRPr="00625DBF">
        <w:rPr>
          <w:rFonts w:ascii="Times New Roman" w:hAnsi="Times New Roman"/>
          <w:sz w:val="28"/>
          <w:szCs w:val="28"/>
        </w:rPr>
        <w:t xml:space="preserve">№ 7030 </w:t>
      </w:r>
      <w:r w:rsidR="004373C2" w:rsidRPr="00625DBF">
        <w:rPr>
          <w:rFonts w:ascii="Times New Roman" w:hAnsi="Times New Roman"/>
          <w:sz w:val="28"/>
          <w:szCs w:val="28"/>
        </w:rPr>
        <w:t>«Об утверждении 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E25DAF">
        <w:rPr>
          <w:rFonts w:ascii="Times New Roman" w:hAnsi="Times New Roman"/>
          <w:sz w:val="28"/>
          <w:szCs w:val="28"/>
        </w:rPr>
        <w:t>»</w:t>
      </w:r>
      <w:r w:rsidR="004373C2" w:rsidRPr="00625DBF">
        <w:rPr>
          <w:rFonts w:ascii="Times New Roman" w:hAnsi="Times New Roman"/>
          <w:sz w:val="28"/>
          <w:szCs w:val="28"/>
        </w:rPr>
        <w:t xml:space="preserve"> (в редакции постановления администрации муниципального образования город Новороссийск </w:t>
      </w:r>
      <w:r>
        <w:rPr>
          <w:rFonts w:ascii="Times New Roman" w:hAnsi="Times New Roman"/>
          <w:sz w:val="28"/>
          <w:szCs w:val="28"/>
        </w:rPr>
        <w:t xml:space="preserve">                                    </w:t>
      </w:r>
      <w:r w:rsidR="004373C2" w:rsidRPr="00625DBF">
        <w:rPr>
          <w:rFonts w:ascii="Times New Roman" w:hAnsi="Times New Roman"/>
          <w:sz w:val="28"/>
          <w:szCs w:val="28"/>
        </w:rPr>
        <w:t>от</w:t>
      </w:r>
      <w:r>
        <w:rPr>
          <w:rFonts w:ascii="Times New Roman" w:hAnsi="Times New Roman"/>
          <w:sz w:val="28"/>
          <w:szCs w:val="28"/>
        </w:rPr>
        <w:t xml:space="preserve"> </w:t>
      </w:r>
      <w:r w:rsidR="004373C2" w:rsidRPr="00625DBF">
        <w:rPr>
          <w:rFonts w:ascii="Times New Roman" w:hAnsi="Times New Roman"/>
          <w:sz w:val="28"/>
          <w:szCs w:val="28"/>
        </w:rPr>
        <w:t>27 мая 2022 года № 2793)</w:t>
      </w:r>
    </w:p>
    <w:p w:rsidR="00057202" w:rsidRPr="00225185" w:rsidRDefault="00F40482" w:rsidP="00B20C91">
      <w:pPr>
        <w:widowControl w:val="0"/>
        <w:autoSpaceDE w:val="0"/>
        <w:autoSpaceDN w:val="0"/>
        <w:spacing w:after="0" w:line="240" w:lineRule="auto"/>
        <w:jc w:val="center"/>
        <w:rPr>
          <w:rFonts w:ascii="Times New Roman" w:hAnsi="Times New Roman"/>
          <w:sz w:val="28"/>
          <w:szCs w:val="28"/>
        </w:rPr>
      </w:pPr>
      <w:r w:rsidRPr="00225185">
        <w:rPr>
          <w:rFonts w:ascii="Times New Roman" w:hAnsi="Times New Roman"/>
          <w:sz w:val="28"/>
          <w:szCs w:val="28"/>
        </w:rPr>
        <w:t>____________________________________</w:t>
      </w:r>
      <w:r w:rsidR="008F5779" w:rsidRPr="00225185">
        <w:rPr>
          <w:rFonts w:ascii="Times New Roman" w:hAnsi="Times New Roman"/>
          <w:i/>
          <w:sz w:val="28"/>
          <w:szCs w:val="28"/>
        </w:rPr>
        <w:t>нет</w:t>
      </w:r>
      <w:r w:rsidR="008F5779" w:rsidRPr="00225185">
        <w:rPr>
          <w:rFonts w:ascii="Times New Roman" w:hAnsi="Times New Roman"/>
          <w:sz w:val="28"/>
          <w:szCs w:val="28"/>
        </w:rPr>
        <w:t>__</w:t>
      </w:r>
      <w:r w:rsidRPr="00225185">
        <w:rPr>
          <w:rFonts w:ascii="Times New Roman" w:hAnsi="Times New Roman"/>
          <w:sz w:val="28"/>
          <w:szCs w:val="28"/>
        </w:rPr>
        <w:t>_____</w:t>
      </w:r>
      <w:r w:rsidR="008F5779" w:rsidRPr="00225185">
        <w:rPr>
          <w:rFonts w:ascii="Times New Roman" w:hAnsi="Times New Roman"/>
          <w:sz w:val="28"/>
          <w:szCs w:val="28"/>
        </w:rPr>
        <w:t>____________________</w:t>
      </w:r>
    </w:p>
    <w:p w:rsidR="004373C2" w:rsidRPr="00057202" w:rsidRDefault="004373C2" w:rsidP="00F40482">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225185" w:rsidRDefault="00225185"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lastRenderedPageBreak/>
        <w:t>1.7. Контактная информация исполнителя в регулирующем органе:</w:t>
      </w:r>
    </w:p>
    <w:p w:rsidR="004373C2" w:rsidRPr="00FB759C" w:rsidRDefault="004373C2" w:rsidP="00FB759C">
      <w:pPr>
        <w:widowControl w:val="0"/>
        <w:autoSpaceDE w:val="0"/>
        <w:autoSpaceDN w:val="0"/>
        <w:spacing w:after="0" w:line="240" w:lineRule="auto"/>
        <w:jc w:val="both"/>
        <w:rPr>
          <w:rFonts w:ascii="Times New Roman" w:hAnsi="Times New Roman"/>
          <w:i/>
          <w:sz w:val="28"/>
          <w:szCs w:val="28"/>
        </w:rPr>
      </w:pPr>
      <w:r w:rsidRPr="00625DBF">
        <w:rPr>
          <w:rFonts w:ascii="Times New Roman" w:hAnsi="Times New Roman"/>
          <w:sz w:val="28"/>
          <w:szCs w:val="28"/>
        </w:rPr>
        <w:t>Ф.И.О.</w:t>
      </w:r>
      <w:r w:rsidR="00FB759C" w:rsidRPr="00FB759C">
        <w:rPr>
          <w:rFonts w:ascii="Times New Roman" w:hAnsi="Times New Roman"/>
          <w:sz w:val="28"/>
          <w:szCs w:val="28"/>
        </w:rPr>
        <w:t xml:space="preserve"> </w:t>
      </w:r>
      <w:r w:rsidR="00FB759C" w:rsidRPr="00FB759C">
        <w:rPr>
          <w:rFonts w:ascii="Times New Roman" w:hAnsi="Times New Roman"/>
          <w:i/>
          <w:sz w:val="28"/>
          <w:szCs w:val="28"/>
        </w:rPr>
        <w:t>Панченко Ирина Владимировна</w:t>
      </w:r>
    </w:p>
    <w:p w:rsidR="00F40482" w:rsidRPr="00625DBF" w:rsidRDefault="004373C2" w:rsidP="00FB759C">
      <w:pPr>
        <w:widowControl w:val="0"/>
        <w:pBdr>
          <w:bottom w:val="single" w:sz="4" w:space="1" w:color="auto"/>
        </w:pBdr>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Должность: </w:t>
      </w:r>
      <w:r w:rsidR="00FB759C" w:rsidRPr="00FB759C">
        <w:rPr>
          <w:rFonts w:ascii="Times New Roman" w:hAnsi="Times New Roman"/>
          <w:i/>
          <w:sz w:val="28"/>
          <w:szCs w:val="28"/>
        </w:rPr>
        <w:t>Начальник отдела экологической безопасности контрольно-ревизионного управления администрации муниципального образования город Новороссийск</w:t>
      </w:r>
    </w:p>
    <w:p w:rsidR="00F40482" w:rsidRDefault="004373C2" w:rsidP="00FB759C">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Тел.:</w:t>
      </w:r>
      <w:r w:rsidR="00FB759C">
        <w:rPr>
          <w:rFonts w:ascii="Times New Roman" w:hAnsi="Times New Roman"/>
          <w:sz w:val="28"/>
          <w:szCs w:val="28"/>
        </w:rPr>
        <w:t xml:space="preserve"> </w:t>
      </w:r>
      <w:r w:rsidR="00FB759C" w:rsidRPr="00FB759C">
        <w:rPr>
          <w:rFonts w:ascii="Times New Roman" w:hAnsi="Times New Roman"/>
          <w:i/>
          <w:sz w:val="28"/>
          <w:szCs w:val="28"/>
        </w:rPr>
        <w:t>+7(8617)71-06-71</w:t>
      </w:r>
    </w:p>
    <w:p w:rsidR="004373C2" w:rsidRPr="00335BBE"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Адрес электронной почты:</w:t>
      </w:r>
      <w:r w:rsidR="00335BBE" w:rsidRPr="00335BBE">
        <w:rPr>
          <w:rFonts w:ascii="Times New Roman" w:hAnsi="Times New Roman"/>
          <w:sz w:val="28"/>
          <w:szCs w:val="28"/>
        </w:rPr>
        <w:t xml:space="preserve"> </w:t>
      </w:r>
      <w:hyperlink r:id="rId8" w:history="1">
        <w:r w:rsidR="00FB759C" w:rsidRPr="002155FF">
          <w:rPr>
            <w:rStyle w:val="aa"/>
            <w:rFonts w:ascii="Times New Roman" w:hAnsi="Times New Roman"/>
            <w:sz w:val="28"/>
            <w:szCs w:val="28"/>
          </w:rPr>
          <w:t>otdeco@mail.ru</w:t>
        </w:r>
      </w:hyperlink>
    </w:p>
    <w:p w:rsidR="00225185" w:rsidRDefault="00225185"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2. Описание проблемы, на решение которой направлено предлагаемое правовое регулирование:</w:t>
      </w:r>
    </w:p>
    <w:p w:rsidR="00FE2C24" w:rsidRPr="002E22F1" w:rsidRDefault="00FE2C24" w:rsidP="00FE2C24">
      <w:pPr>
        <w:pBdr>
          <w:bottom w:val="single" w:sz="4" w:space="1" w:color="auto"/>
        </w:pBdr>
        <w:spacing w:after="0" w:line="240" w:lineRule="auto"/>
        <w:ind w:firstLine="709"/>
        <w:jc w:val="both"/>
        <w:rPr>
          <w:rFonts w:ascii="Times New Roman" w:hAnsi="Times New Roman"/>
          <w:i/>
          <w:sz w:val="28"/>
          <w:szCs w:val="28"/>
        </w:rPr>
      </w:pPr>
      <w:r w:rsidRPr="002E22F1">
        <w:rPr>
          <w:rFonts w:ascii="Times New Roman" w:hAnsi="Times New Roman"/>
          <w:i/>
          <w:sz w:val="28"/>
          <w:szCs w:val="28"/>
        </w:rPr>
        <w:t xml:space="preserve">Невозможность </w:t>
      </w:r>
      <w:r>
        <w:rPr>
          <w:rFonts w:ascii="Times New Roman" w:hAnsi="Times New Roman"/>
          <w:i/>
          <w:sz w:val="28"/>
          <w:szCs w:val="28"/>
        </w:rPr>
        <w:t>регулирования рекреационной нагрузки на особо охраняемых природных территориях местного значения ввиду отсутствия порядка расчета предельно допустимой рекреационной емкости ООПТ, находящихся</w:t>
      </w:r>
      <w:r w:rsidRPr="002E22F1">
        <w:rPr>
          <w:rFonts w:ascii="Times New Roman" w:hAnsi="Times New Roman"/>
          <w:i/>
          <w:sz w:val="28"/>
          <w:szCs w:val="28"/>
        </w:rPr>
        <w:t xml:space="preserve"> на территории муниципального образования город Новороссийск.</w:t>
      </w:r>
    </w:p>
    <w:p w:rsidR="004373C2" w:rsidRPr="00057202" w:rsidRDefault="00225185" w:rsidP="00225185">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 xml:space="preserve"> </w:t>
      </w:r>
      <w:r w:rsidR="004373C2" w:rsidRPr="00057202">
        <w:rPr>
          <w:rFonts w:ascii="Times New Roman" w:hAnsi="Times New Roman"/>
          <w:sz w:val="24"/>
          <w:szCs w:val="24"/>
        </w:rPr>
        <w:t>(место для текстового описания)</w:t>
      </w:r>
    </w:p>
    <w:p w:rsidR="00225185" w:rsidRDefault="00225185"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2.1. Формулировка проблемы:</w:t>
      </w:r>
    </w:p>
    <w:p w:rsidR="003A2D8D" w:rsidRDefault="003A2D8D" w:rsidP="003A2D8D">
      <w:pPr>
        <w:spacing w:after="0" w:line="240" w:lineRule="auto"/>
        <w:ind w:firstLine="709"/>
        <w:jc w:val="both"/>
        <w:rPr>
          <w:rStyle w:val="ab"/>
          <w:rFonts w:ascii="Times New Roman" w:hAnsi="Times New Roman"/>
          <w:b w:val="0"/>
          <w:bCs w:val="0"/>
          <w:i/>
          <w:color w:val="000000" w:themeColor="text1"/>
          <w:sz w:val="28"/>
          <w:szCs w:val="28"/>
        </w:rPr>
      </w:pPr>
      <w:r>
        <w:rPr>
          <w:rStyle w:val="ab"/>
          <w:rFonts w:ascii="Times New Roman" w:hAnsi="Times New Roman"/>
          <w:b w:val="0"/>
          <w:bCs w:val="0"/>
          <w:i/>
          <w:color w:val="000000" w:themeColor="text1"/>
          <w:sz w:val="28"/>
          <w:szCs w:val="28"/>
        </w:rPr>
        <w:t>С каждым годом посещение ООПТ, находящихся на территории муниципального образования город Новороссийск, становится все более популярным среди туристов, выбирающих Новороссийск местом проведения отпуска.</w:t>
      </w:r>
    </w:p>
    <w:p w:rsidR="003A2D8D" w:rsidRDefault="003A2D8D" w:rsidP="003A2D8D">
      <w:pPr>
        <w:spacing w:after="0" w:line="240" w:lineRule="auto"/>
        <w:ind w:firstLine="709"/>
        <w:jc w:val="both"/>
        <w:rPr>
          <w:rStyle w:val="ab"/>
          <w:rFonts w:ascii="Times New Roman" w:hAnsi="Times New Roman"/>
          <w:b w:val="0"/>
          <w:bCs w:val="0"/>
          <w:i/>
          <w:color w:val="000000" w:themeColor="text1"/>
          <w:sz w:val="28"/>
          <w:szCs w:val="28"/>
        </w:rPr>
      </w:pPr>
      <w:r>
        <w:rPr>
          <w:rStyle w:val="ab"/>
          <w:rFonts w:ascii="Times New Roman" w:hAnsi="Times New Roman"/>
          <w:b w:val="0"/>
          <w:bCs w:val="0"/>
          <w:i/>
          <w:color w:val="000000" w:themeColor="text1"/>
          <w:sz w:val="28"/>
          <w:szCs w:val="28"/>
        </w:rPr>
        <w:t xml:space="preserve">Для того, чтобы сохранить целостность окружающей среды, обеспечить грамотный подход к нахождению туристов в ООПТ без нанесения вреда </w:t>
      </w:r>
      <w:r w:rsidR="009F40F3">
        <w:rPr>
          <w:rStyle w:val="ab"/>
          <w:rFonts w:ascii="Times New Roman" w:hAnsi="Times New Roman"/>
          <w:b w:val="0"/>
          <w:bCs w:val="0"/>
          <w:i/>
          <w:color w:val="000000" w:themeColor="text1"/>
          <w:sz w:val="28"/>
          <w:szCs w:val="28"/>
        </w:rPr>
        <w:t xml:space="preserve">экосистеме той или иной зоны ООПТ необходимо рассчитать предельно допустимую рекреационную емкость и установить </w:t>
      </w:r>
      <w:r w:rsidR="009F40F3">
        <w:rPr>
          <w:rFonts w:ascii="Times New Roman" w:hAnsi="Times New Roman"/>
          <w:i/>
          <w:sz w:val="28"/>
          <w:szCs w:val="28"/>
        </w:rPr>
        <w:t>правила организации и осуществления туризма</w:t>
      </w:r>
      <w:r w:rsidR="009F40F3">
        <w:rPr>
          <w:rFonts w:ascii="Times New Roman" w:hAnsi="Times New Roman"/>
          <w:i/>
          <w:sz w:val="28"/>
          <w:szCs w:val="28"/>
        </w:rPr>
        <w:t>.</w:t>
      </w:r>
    </w:p>
    <w:p w:rsidR="003A2D8D" w:rsidRPr="003A2D8D" w:rsidRDefault="003A2D8D" w:rsidP="003A2D8D">
      <w:pPr>
        <w:spacing w:after="0" w:line="240" w:lineRule="auto"/>
        <w:ind w:firstLine="709"/>
        <w:jc w:val="both"/>
        <w:rPr>
          <w:rFonts w:ascii="Times New Roman" w:hAnsi="Times New Roman"/>
          <w:i/>
          <w:color w:val="000000" w:themeColor="text1"/>
          <w:sz w:val="28"/>
          <w:szCs w:val="28"/>
        </w:rPr>
      </w:pPr>
      <w:r w:rsidRPr="003A2D8D">
        <w:rPr>
          <w:rStyle w:val="ab"/>
          <w:rFonts w:ascii="Times New Roman" w:hAnsi="Times New Roman"/>
          <w:b w:val="0"/>
          <w:bCs w:val="0"/>
          <w:i/>
          <w:color w:val="000000" w:themeColor="text1"/>
          <w:sz w:val="28"/>
          <w:szCs w:val="28"/>
        </w:rPr>
        <w:t>Пред</w:t>
      </w:r>
      <w:r w:rsidRPr="003A2D8D">
        <w:rPr>
          <w:rStyle w:val="ab"/>
          <w:rFonts w:ascii="Times New Roman" w:hAnsi="Times New Roman"/>
          <w:b w:val="0"/>
          <w:bCs w:val="0"/>
          <w:i/>
          <w:color w:val="000000" w:themeColor="text1"/>
          <w:sz w:val="28"/>
          <w:szCs w:val="28"/>
        </w:rPr>
        <w:t>ельно допустимая рекреационная е</w:t>
      </w:r>
      <w:r w:rsidRPr="003A2D8D">
        <w:rPr>
          <w:rStyle w:val="ab"/>
          <w:rFonts w:ascii="Times New Roman" w:hAnsi="Times New Roman"/>
          <w:b w:val="0"/>
          <w:bCs w:val="0"/>
          <w:i/>
          <w:color w:val="000000" w:themeColor="text1"/>
          <w:sz w:val="28"/>
          <w:szCs w:val="28"/>
        </w:rPr>
        <w:t>мкость</w:t>
      </w:r>
      <w:r w:rsidRPr="003A2D8D">
        <w:rPr>
          <w:rFonts w:ascii="Times New Roman" w:hAnsi="Times New Roman"/>
          <w:i/>
          <w:color w:val="000000" w:themeColor="text1"/>
          <w:sz w:val="28"/>
          <w:szCs w:val="28"/>
        </w:rPr>
        <w:t> — это максимальное количество посетителей, которые могут посетить в качестве туриста особо охраняемую природную территорию либо её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w:t>
      </w:r>
    </w:p>
    <w:p w:rsidR="003A2D8D" w:rsidRPr="003A2D8D" w:rsidRDefault="003A2D8D" w:rsidP="003A2D8D">
      <w:pPr>
        <w:spacing w:after="0" w:line="240" w:lineRule="auto"/>
        <w:ind w:firstLine="709"/>
        <w:jc w:val="both"/>
        <w:rPr>
          <w:rFonts w:ascii="Times New Roman" w:hAnsi="Times New Roman"/>
          <w:i/>
          <w:color w:val="000000" w:themeColor="text1"/>
          <w:sz w:val="28"/>
          <w:szCs w:val="28"/>
        </w:rPr>
      </w:pPr>
      <w:r w:rsidRPr="003A2D8D">
        <w:rPr>
          <w:rFonts w:ascii="Times New Roman" w:hAnsi="Times New Roman"/>
          <w:i/>
          <w:color w:val="000000" w:themeColor="text1"/>
          <w:sz w:val="28"/>
          <w:szCs w:val="28"/>
        </w:rPr>
        <w:t xml:space="preserve">Предельно допустимая рекреационная </w:t>
      </w:r>
      <w:r w:rsidR="009F40F3">
        <w:rPr>
          <w:rFonts w:ascii="Times New Roman" w:hAnsi="Times New Roman"/>
          <w:i/>
          <w:color w:val="000000" w:themeColor="text1"/>
          <w:sz w:val="28"/>
          <w:szCs w:val="28"/>
        </w:rPr>
        <w:t>е</w:t>
      </w:r>
      <w:r w:rsidRPr="003A2D8D">
        <w:rPr>
          <w:rFonts w:ascii="Times New Roman" w:hAnsi="Times New Roman"/>
          <w:i/>
          <w:color w:val="000000" w:themeColor="text1"/>
          <w:sz w:val="28"/>
          <w:szCs w:val="28"/>
        </w:rPr>
        <w:t>мкость рассчитывается для особо охраняемой природной территории в целом, а также для её отдельных частей (туристских объектов) и выражается в целочисленных значениях, человек в единицу времени.</w:t>
      </w:r>
    </w:p>
    <w:p w:rsidR="00FB759C" w:rsidRDefault="00FB759C" w:rsidP="009F40F3">
      <w:pPr>
        <w:pBdr>
          <w:bottom w:val="single" w:sz="4" w:space="1" w:color="auto"/>
        </w:pBdr>
        <w:spacing w:after="0" w:line="240" w:lineRule="auto"/>
        <w:ind w:firstLine="709"/>
        <w:jc w:val="both"/>
        <w:rPr>
          <w:rFonts w:ascii="Times New Roman" w:hAnsi="Times New Roman"/>
          <w:sz w:val="28"/>
          <w:szCs w:val="28"/>
        </w:rPr>
      </w:pPr>
      <w:r>
        <w:rPr>
          <w:rFonts w:ascii="Times New Roman" w:hAnsi="Times New Roman"/>
          <w:i/>
          <w:sz w:val="28"/>
          <w:szCs w:val="28"/>
        </w:rPr>
        <w:t>На территории муниципального образования город Новороссийск на сегодняшний день существует проблема н</w:t>
      </w:r>
      <w:r w:rsidRPr="002E22F1">
        <w:rPr>
          <w:rFonts w:ascii="Times New Roman" w:hAnsi="Times New Roman"/>
          <w:i/>
          <w:sz w:val="28"/>
          <w:szCs w:val="28"/>
        </w:rPr>
        <w:t>евозможност</w:t>
      </w:r>
      <w:r>
        <w:rPr>
          <w:rFonts w:ascii="Times New Roman" w:hAnsi="Times New Roman"/>
          <w:i/>
          <w:sz w:val="28"/>
          <w:szCs w:val="28"/>
        </w:rPr>
        <w:t>и</w:t>
      </w:r>
      <w:r w:rsidRPr="002E22F1">
        <w:rPr>
          <w:rFonts w:ascii="Times New Roman" w:hAnsi="Times New Roman"/>
          <w:i/>
          <w:sz w:val="28"/>
          <w:szCs w:val="28"/>
        </w:rPr>
        <w:t xml:space="preserve"> </w:t>
      </w:r>
      <w:r>
        <w:rPr>
          <w:rFonts w:ascii="Times New Roman" w:hAnsi="Times New Roman"/>
          <w:i/>
          <w:sz w:val="28"/>
          <w:szCs w:val="28"/>
        </w:rPr>
        <w:t>регулирования рекреационной нагрузки на ООПТ местного значения, а также отсутствие порядка расчета предельно допустимой рекреационной емкости ООПТ, находящихся</w:t>
      </w:r>
      <w:r w:rsidRPr="002E22F1">
        <w:rPr>
          <w:rFonts w:ascii="Times New Roman" w:hAnsi="Times New Roman"/>
          <w:i/>
          <w:sz w:val="28"/>
          <w:szCs w:val="28"/>
        </w:rPr>
        <w:t xml:space="preserve"> на территории муниципального образования город Новороссийск.</w:t>
      </w:r>
    </w:p>
    <w:p w:rsidR="004373C2" w:rsidRPr="00057202" w:rsidRDefault="009F40F3" w:rsidP="007B61C8">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 xml:space="preserve"> </w:t>
      </w:r>
      <w:r w:rsidR="004373C2" w:rsidRPr="00057202">
        <w:rPr>
          <w:rFonts w:ascii="Times New Roman" w:hAnsi="Times New Roman"/>
          <w:sz w:val="24"/>
          <w:szCs w:val="24"/>
        </w:rPr>
        <w:t>(место для текстового описания)</w:t>
      </w:r>
    </w:p>
    <w:p w:rsidR="004B2EF3" w:rsidRDefault="004B2EF3"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lastRenderedPageBreak/>
        <w:t>2.2. Информация о возникновении, выявлении проблемы и мерах, принятых ранее для ее решения, достигнутых результатах и затраченных ресурсах:</w:t>
      </w:r>
    </w:p>
    <w:p w:rsidR="005A78F5" w:rsidRDefault="005A78F5" w:rsidP="005A78F5">
      <w:pPr>
        <w:pStyle w:val="a8"/>
        <w:ind w:firstLine="851"/>
        <w:jc w:val="both"/>
        <w:rPr>
          <w:rFonts w:ascii="Times New Roman" w:hAnsi="Times New Roman" w:cs="Times New Roman"/>
          <w:i/>
          <w:sz w:val="28"/>
          <w:szCs w:val="28"/>
        </w:rPr>
      </w:pPr>
      <w:r>
        <w:rPr>
          <w:rFonts w:ascii="Times New Roman" w:hAnsi="Times New Roman" w:cs="Times New Roman"/>
          <w:i/>
          <w:sz w:val="28"/>
          <w:szCs w:val="28"/>
        </w:rPr>
        <w:t>В целях сохранения природного разнообразия ООПТ и установления единых правил туризма утверждено п</w:t>
      </w:r>
      <w:r w:rsidRPr="00FB759C">
        <w:rPr>
          <w:rFonts w:ascii="Times New Roman" w:hAnsi="Times New Roman" w:cs="Times New Roman"/>
          <w:i/>
          <w:sz w:val="28"/>
          <w:szCs w:val="28"/>
        </w:rPr>
        <w:t xml:space="preserve">остановление Правительства Российской Федерации от 21 декабря 2023 года № 2230 «Об утверждении Типовых правил организации и осуществления туризма, в </w:t>
      </w:r>
      <w:r>
        <w:rPr>
          <w:rFonts w:ascii="Times New Roman" w:hAnsi="Times New Roman" w:cs="Times New Roman"/>
          <w:i/>
          <w:sz w:val="28"/>
          <w:szCs w:val="28"/>
        </w:rPr>
        <w:t>том</w:t>
      </w:r>
      <w:r w:rsidRPr="00FB759C">
        <w:rPr>
          <w:rFonts w:ascii="Times New Roman" w:hAnsi="Times New Roman" w:cs="Times New Roman"/>
          <w:i/>
          <w:sz w:val="28"/>
          <w:szCs w:val="28"/>
        </w:rPr>
        <w:t xml:space="preserve"> числе обеспечения безопасности туризма на особо охраняемых природных территориях регионального и местного значения» и постановлением Правительства Российской Федерации от 31 октября 2023 года № 1809 «Об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w:t>
      </w:r>
      <w:r>
        <w:rPr>
          <w:rFonts w:ascii="Times New Roman" w:hAnsi="Times New Roman" w:cs="Times New Roman"/>
          <w:i/>
          <w:sz w:val="28"/>
          <w:szCs w:val="28"/>
        </w:rPr>
        <w:t>, в соответствии с которыми</w:t>
      </w:r>
      <w:r w:rsidRPr="00FB759C">
        <w:rPr>
          <w:rFonts w:ascii="Times New Roman" w:hAnsi="Times New Roman" w:cs="Times New Roman"/>
          <w:i/>
          <w:sz w:val="28"/>
          <w:szCs w:val="28"/>
        </w:rPr>
        <w:t xml:space="preserve"> необходимо установить меры защиты режима использования ООПТ</w:t>
      </w:r>
      <w:r>
        <w:rPr>
          <w:rFonts w:ascii="Times New Roman" w:hAnsi="Times New Roman" w:cs="Times New Roman"/>
          <w:i/>
          <w:sz w:val="28"/>
          <w:szCs w:val="28"/>
        </w:rPr>
        <w:t xml:space="preserve"> на уровне органа местного самоуправления.</w:t>
      </w:r>
    </w:p>
    <w:p w:rsidR="005A78F5" w:rsidRDefault="005A78F5" w:rsidP="005A78F5">
      <w:pPr>
        <w:spacing w:after="0" w:line="240" w:lineRule="auto"/>
        <w:ind w:firstLine="885"/>
        <w:jc w:val="both"/>
        <w:rPr>
          <w:rFonts w:ascii="Times New Roman" w:hAnsi="Times New Roman"/>
          <w:i/>
          <w:sz w:val="28"/>
          <w:szCs w:val="28"/>
        </w:rPr>
      </w:pPr>
      <w:r>
        <w:rPr>
          <w:rFonts w:ascii="Times New Roman" w:hAnsi="Times New Roman"/>
          <w:i/>
          <w:sz w:val="28"/>
          <w:szCs w:val="28"/>
        </w:rPr>
        <w:t>В целях решения указанной</w:t>
      </w:r>
      <w:r w:rsidRPr="002E22F1">
        <w:rPr>
          <w:rFonts w:ascii="Times New Roman" w:hAnsi="Times New Roman"/>
          <w:i/>
          <w:sz w:val="28"/>
          <w:szCs w:val="28"/>
        </w:rPr>
        <w:t xml:space="preserve"> проблем</w:t>
      </w:r>
      <w:r>
        <w:rPr>
          <w:rFonts w:ascii="Times New Roman" w:hAnsi="Times New Roman"/>
          <w:i/>
          <w:sz w:val="28"/>
          <w:szCs w:val="28"/>
        </w:rPr>
        <w:t>ы</w:t>
      </w:r>
      <w:r w:rsidRPr="002E22F1">
        <w:rPr>
          <w:rFonts w:ascii="Times New Roman" w:hAnsi="Times New Roman"/>
          <w:i/>
          <w:sz w:val="28"/>
          <w:szCs w:val="28"/>
        </w:rPr>
        <w:t xml:space="preserve"> рассматриваемым проектом </w:t>
      </w:r>
      <w:r>
        <w:rPr>
          <w:rFonts w:ascii="Times New Roman" w:hAnsi="Times New Roman"/>
          <w:i/>
          <w:sz w:val="28"/>
          <w:szCs w:val="28"/>
        </w:rPr>
        <w:t>предполагается внести:</w:t>
      </w:r>
    </w:p>
    <w:p w:rsidR="005A78F5" w:rsidRDefault="005A78F5" w:rsidP="005A78F5">
      <w:pPr>
        <w:spacing w:after="0" w:line="240" w:lineRule="auto"/>
        <w:ind w:firstLine="885"/>
        <w:jc w:val="both"/>
        <w:rPr>
          <w:rFonts w:ascii="Times New Roman" w:hAnsi="Times New Roman"/>
          <w:i/>
          <w:sz w:val="28"/>
          <w:szCs w:val="28"/>
        </w:rPr>
      </w:pPr>
      <w:r>
        <w:rPr>
          <w:rFonts w:ascii="Times New Roman" w:hAnsi="Times New Roman"/>
          <w:i/>
          <w:sz w:val="28"/>
          <w:szCs w:val="28"/>
        </w:rPr>
        <w:t>- правила организации и осуществления туризма, в том числе обеспечения безопасности туризма, на особо охраняемых природных территориях местного значения на территории муниципального образования город Новороссийск;</w:t>
      </w:r>
    </w:p>
    <w:p w:rsidR="005A78F5" w:rsidRDefault="005A78F5" w:rsidP="00FE2C24">
      <w:pPr>
        <w:pBdr>
          <w:bottom w:val="single" w:sz="4" w:space="1" w:color="auto"/>
        </w:pBdr>
        <w:spacing w:after="0" w:line="240" w:lineRule="auto"/>
        <w:ind w:firstLine="851"/>
        <w:jc w:val="both"/>
        <w:rPr>
          <w:rFonts w:ascii="Times New Roman" w:hAnsi="Times New Roman"/>
          <w:i/>
          <w:sz w:val="28"/>
          <w:szCs w:val="28"/>
        </w:rPr>
      </w:pPr>
      <w:r>
        <w:rPr>
          <w:rFonts w:ascii="Times New Roman" w:hAnsi="Times New Roman"/>
          <w:i/>
          <w:sz w:val="28"/>
          <w:szCs w:val="28"/>
        </w:rPr>
        <w:t>- правила расчета предельно допустимой рекреационной емкости особо охраняемых природных территорий местного значения при осуществлении туризма на территории муниципального образования город Новороссийск.</w:t>
      </w:r>
    </w:p>
    <w:p w:rsidR="004373C2" w:rsidRPr="00057202" w:rsidRDefault="004373C2" w:rsidP="00B20C91">
      <w:pPr>
        <w:widowControl w:val="0"/>
        <w:tabs>
          <w:tab w:val="left" w:pos="2475"/>
          <w:tab w:val="center" w:pos="4677"/>
        </w:tabs>
        <w:autoSpaceDE w:val="0"/>
        <w:autoSpaceDN w:val="0"/>
        <w:spacing w:after="0" w:line="240" w:lineRule="auto"/>
        <w:rPr>
          <w:rFonts w:ascii="Times New Roman" w:hAnsi="Times New Roman"/>
          <w:sz w:val="24"/>
          <w:szCs w:val="24"/>
        </w:rPr>
      </w:pPr>
      <w:r w:rsidRPr="00057202">
        <w:rPr>
          <w:rFonts w:ascii="Times New Roman" w:hAnsi="Times New Roman"/>
          <w:sz w:val="24"/>
          <w:szCs w:val="24"/>
        </w:rPr>
        <w:tab/>
      </w:r>
      <w:r w:rsidRPr="00057202">
        <w:rPr>
          <w:rFonts w:ascii="Times New Roman" w:hAnsi="Times New Roman"/>
          <w:sz w:val="24"/>
          <w:szCs w:val="24"/>
        </w:rPr>
        <w:tab/>
        <w:t>(место для текстового описания)</w:t>
      </w:r>
    </w:p>
    <w:p w:rsidR="007B61C8" w:rsidRDefault="007B61C8"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2.3. Субъекты общественных отношений, заинтересованные в устранении проблемы, их количественная оценка:</w:t>
      </w:r>
    </w:p>
    <w:p w:rsidR="007B61C8" w:rsidRPr="000E48AD" w:rsidRDefault="007B61C8" w:rsidP="007B61C8">
      <w:pPr>
        <w:pStyle w:val="a8"/>
        <w:pBdr>
          <w:bottom w:val="single" w:sz="4" w:space="1" w:color="auto"/>
        </w:pBdr>
        <w:ind w:firstLine="885"/>
        <w:jc w:val="both"/>
        <w:rPr>
          <w:rFonts w:ascii="Times New Roman" w:hAnsi="Times New Roman" w:cs="Times New Roman"/>
          <w:i/>
          <w:sz w:val="28"/>
          <w:szCs w:val="28"/>
        </w:rPr>
      </w:pPr>
      <w:r w:rsidRPr="002E22F1">
        <w:rPr>
          <w:rFonts w:ascii="Times New Roman" w:hAnsi="Times New Roman" w:cs="Times New Roman"/>
          <w:i/>
          <w:sz w:val="28"/>
          <w:szCs w:val="28"/>
        </w:rPr>
        <w:t xml:space="preserve">Администрация муниципального образования город Новороссийск, индивидуальные предприниматели и юридические лица, физические лица,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w:t>
      </w:r>
      <w:r w:rsidRPr="000E48AD">
        <w:rPr>
          <w:rFonts w:ascii="Times New Roman" w:hAnsi="Times New Roman" w:cs="Times New Roman"/>
          <w:i/>
          <w:sz w:val="28"/>
          <w:szCs w:val="28"/>
        </w:rPr>
        <w:t>доход»</w:t>
      </w:r>
      <w:r w:rsidR="000E48AD" w:rsidRPr="000E48AD">
        <w:rPr>
          <w:rFonts w:ascii="Times New Roman" w:hAnsi="Times New Roman" w:cs="Times New Roman"/>
          <w:i/>
          <w:sz w:val="28"/>
          <w:szCs w:val="28"/>
        </w:rPr>
        <w:t xml:space="preserve">, </w:t>
      </w:r>
      <w:r w:rsidR="000E48AD" w:rsidRPr="000E48AD">
        <w:rPr>
          <w:rFonts w:ascii="Times New Roman" w:hAnsi="Times New Roman" w:cs="Times New Roman"/>
          <w:i/>
          <w:sz w:val="28"/>
          <w:szCs w:val="28"/>
        </w:rPr>
        <w:t>оказывающие услуги в сфере организации туризма</w:t>
      </w:r>
      <w:r w:rsidR="000E48AD" w:rsidRPr="000E48AD">
        <w:rPr>
          <w:rFonts w:ascii="Times New Roman" w:hAnsi="Times New Roman" w:cs="Times New Roman"/>
          <w:i/>
          <w:sz w:val="28"/>
          <w:szCs w:val="28"/>
        </w:rPr>
        <w:t>.</w:t>
      </w:r>
    </w:p>
    <w:p w:rsidR="007B61C8" w:rsidRPr="002E22F1" w:rsidRDefault="007B61C8" w:rsidP="007B61C8">
      <w:pPr>
        <w:pStyle w:val="a8"/>
        <w:pBdr>
          <w:bottom w:val="single" w:sz="4" w:space="1" w:color="auto"/>
        </w:pBdr>
        <w:ind w:firstLine="885"/>
        <w:jc w:val="both"/>
        <w:rPr>
          <w:rFonts w:ascii="Times New Roman" w:hAnsi="Times New Roman" w:cs="Times New Roman"/>
          <w:i/>
          <w:sz w:val="28"/>
          <w:szCs w:val="28"/>
        </w:rPr>
      </w:pPr>
      <w:r w:rsidRPr="00665E3C">
        <w:rPr>
          <w:rFonts w:ascii="Times New Roman" w:hAnsi="Times New Roman" w:cs="Times New Roman"/>
          <w:i/>
          <w:sz w:val="28"/>
          <w:szCs w:val="28"/>
        </w:rPr>
        <w:t xml:space="preserve">Количественная оценка </w:t>
      </w:r>
      <w:r w:rsidR="00665E3C" w:rsidRPr="00665E3C">
        <w:rPr>
          <w:rFonts w:ascii="Times New Roman" w:hAnsi="Times New Roman" w:cs="Times New Roman"/>
          <w:i/>
          <w:sz w:val="28"/>
          <w:szCs w:val="28"/>
        </w:rPr>
        <w:t>- 10</w:t>
      </w:r>
      <w:r w:rsidR="000E48AD">
        <w:rPr>
          <w:rFonts w:ascii="Times New Roman" w:hAnsi="Times New Roman" w:cs="Times New Roman"/>
          <w:i/>
          <w:sz w:val="28"/>
          <w:szCs w:val="28"/>
        </w:rPr>
        <w:t>1</w:t>
      </w:r>
      <w:r w:rsidR="00665E3C" w:rsidRPr="00665E3C">
        <w:rPr>
          <w:rFonts w:ascii="Times New Roman" w:hAnsi="Times New Roman" w:cs="Times New Roman"/>
          <w:i/>
          <w:sz w:val="28"/>
          <w:szCs w:val="28"/>
        </w:rPr>
        <w:t xml:space="preserve"> единиц</w:t>
      </w:r>
      <w:r w:rsidR="000E48AD">
        <w:rPr>
          <w:rFonts w:ascii="Times New Roman" w:hAnsi="Times New Roman" w:cs="Times New Roman"/>
          <w:i/>
          <w:sz w:val="28"/>
          <w:szCs w:val="28"/>
        </w:rPr>
        <w:t>а</w:t>
      </w:r>
      <w:r w:rsidR="00665E3C" w:rsidRPr="00665E3C">
        <w:rPr>
          <w:rFonts w:ascii="Times New Roman" w:hAnsi="Times New Roman" w:cs="Times New Roman"/>
          <w:i/>
          <w:sz w:val="28"/>
          <w:szCs w:val="28"/>
        </w:rPr>
        <w:t>.</w:t>
      </w:r>
    </w:p>
    <w:p w:rsidR="004373C2" w:rsidRPr="00057202" w:rsidRDefault="004373C2" w:rsidP="00B20C91">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7B61C8" w:rsidRDefault="007B61C8"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2.4. Характеристика негативных эффектов, возникающих в связи с наличием проблемы, их количественная оценка,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p>
    <w:p w:rsidR="005A78F5" w:rsidRDefault="005A78F5" w:rsidP="00DE5F1C">
      <w:pPr>
        <w:widowControl w:val="0"/>
        <w:pBdr>
          <w:bottom w:val="single" w:sz="4" w:space="1" w:color="auto"/>
        </w:pBdr>
        <w:autoSpaceDE w:val="0"/>
        <w:autoSpaceDN w:val="0"/>
        <w:spacing w:after="0" w:line="240" w:lineRule="auto"/>
        <w:ind w:firstLine="851"/>
        <w:jc w:val="both"/>
        <w:rPr>
          <w:rFonts w:ascii="Times New Roman" w:hAnsi="Times New Roman"/>
          <w:i/>
          <w:sz w:val="28"/>
          <w:szCs w:val="28"/>
        </w:rPr>
      </w:pPr>
      <w:r>
        <w:rPr>
          <w:rFonts w:ascii="Times New Roman" w:hAnsi="Times New Roman"/>
          <w:i/>
          <w:sz w:val="28"/>
          <w:szCs w:val="28"/>
        </w:rPr>
        <w:lastRenderedPageBreak/>
        <w:t>риск причинения</w:t>
      </w:r>
      <w:r w:rsidR="00DE5F1C">
        <w:rPr>
          <w:rFonts w:ascii="Times New Roman" w:hAnsi="Times New Roman"/>
          <w:i/>
          <w:sz w:val="28"/>
          <w:szCs w:val="28"/>
        </w:rPr>
        <w:t xml:space="preserve"> вреда окружающей среде.</w:t>
      </w:r>
    </w:p>
    <w:p w:rsidR="004373C2" w:rsidRPr="00057202" w:rsidRDefault="00DE5F1C" w:rsidP="00B20C91">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 xml:space="preserve"> </w:t>
      </w:r>
      <w:r w:rsidR="004373C2" w:rsidRPr="00057202">
        <w:rPr>
          <w:rFonts w:ascii="Times New Roman" w:hAnsi="Times New Roman"/>
          <w:sz w:val="24"/>
          <w:szCs w:val="24"/>
        </w:rPr>
        <w:t>(место для текстового описания)</w:t>
      </w:r>
    </w:p>
    <w:p w:rsidR="004B2EF3" w:rsidRDefault="004B2EF3"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2.5. Причины возникновения проблемы и факторы, поддерживающие ее существование:</w:t>
      </w:r>
    </w:p>
    <w:p w:rsidR="008151E4" w:rsidRDefault="00665E3C" w:rsidP="000E48AD">
      <w:pPr>
        <w:widowControl w:val="0"/>
        <w:pBdr>
          <w:bottom w:val="single" w:sz="4" w:space="1" w:color="auto"/>
        </w:pBdr>
        <w:autoSpaceDE w:val="0"/>
        <w:autoSpaceDN w:val="0"/>
        <w:spacing w:after="0" w:line="240" w:lineRule="auto"/>
        <w:ind w:firstLine="851"/>
        <w:jc w:val="both"/>
        <w:rPr>
          <w:rFonts w:ascii="Times New Roman" w:hAnsi="Times New Roman"/>
          <w:sz w:val="24"/>
          <w:szCs w:val="24"/>
        </w:rPr>
      </w:pPr>
      <w:r>
        <w:rPr>
          <w:rStyle w:val="ab"/>
          <w:rFonts w:ascii="Times New Roman" w:hAnsi="Times New Roman"/>
          <w:b w:val="0"/>
          <w:bCs w:val="0"/>
          <w:i/>
          <w:color w:val="000000" w:themeColor="text1"/>
          <w:sz w:val="28"/>
          <w:szCs w:val="28"/>
        </w:rPr>
        <w:t>В целях с</w:t>
      </w:r>
      <w:r w:rsidR="008151E4">
        <w:rPr>
          <w:rStyle w:val="ab"/>
          <w:rFonts w:ascii="Times New Roman" w:hAnsi="Times New Roman"/>
          <w:b w:val="0"/>
          <w:bCs w:val="0"/>
          <w:i/>
          <w:color w:val="000000" w:themeColor="text1"/>
          <w:sz w:val="28"/>
          <w:szCs w:val="28"/>
        </w:rPr>
        <w:t>охранени</w:t>
      </w:r>
      <w:r>
        <w:rPr>
          <w:rStyle w:val="ab"/>
          <w:rFonts w:ascii="Times New Roman" w:hAnsi="Times New Roman"/>
          <w:b w:val="0"/>
          <w:bCs w:val="0"/>
          <w:i/>
          <w:color w:val="000000" w:themeColor="text1"/>
          <w:sz w:val="28"/>
          <w:szCs w:val="28"/>
        </w:rPr>
        <w:t>я</w:t>
      </w:r>
      <w:r w:rsidR="008151E4">
        <w:rPr>
          <w:rStyle w:val="ab"/>
          <w:rFonts w:ascii="Times New Roman" w:hAnsi="Times New Roman"/>
          <w:b w:val="0"/>
          <w:bCs w:val="0"/>
          <w:i/>
          <w:color w:val="000000" w:themeColor="text1"/>
          <w:sz w:val="28"/>
          <w:szCs w:val="28"/>
        </w:rPr>
        <w:t xml:space="preserve"> целостност</w:t>
      </w:r>
      <w:r w:rsidR="008151E4">
        <w:rPr>
          <w:rStyle w:val="ab"/>
          <w:rFonts w:ascii="Times New Roman" w:hAnsi="Times New Roman"/>
          <w:b w:val="0"/>
          <w:bCs w:val="0"/>
          <w:i/>
          <w:color w:val="000000" w:themeColor="text1"/>
          <w:sz w:val="28"/>
          <w:szCs w:val="28"/>
        </w:rPr>
        <w:t>и</w:t>
      </w:r>
      <w:r>
        <w:rPr>
          <w:rStyle w:val="ab"/>
          <w:rFonts w:ascii="Times New Roman" w:hAnsi="Times New Roman"/>
          <w:b w:val="0"/>
          <w:bCs w:val="0"/>
          <w:i/>
          <w:color w:val="000000" w:themeColor="text1"/>
          <w:sz w:val="28"/>
          <w:szCs w:val="28"/>
        </w:rPr>
        <w:t xml:space="preserve"> окружающей среды необходимо</w:t>
      </w:r>
      <w:r w:rsidR="008151E4">
        <w:rPr>
          <w:rStyle w:val="ab"/>
          <w:rFonts w:ascii="Times New Roman" w:hAnsi="Times New Roman"/>
          <w:b w:val="0"/>
          <w:bCs w:val="0"/>
          <w:i/>
          <w:color w:val="000000" w:themeColor="text1"/>
          <w:sz w:val="28"/>
          <w:szCs w:val="28"/>
        </w:rPr>
        <w:t xml:space="preserve"> обеспеч</w:t>
      </w:r>
      <w:r w:rsidR="008151E4">
        <w:rPr>
          <w:rStyle w:val="ab"/>
          <w:rFonts w:ascii="Times New Roman" w:hAnsi="Times New Roman"/>
          <w:b w:val="0"/>
          <w:bCs w:val="0"/>
          <w:i/>
          <w:color w:val="000000" w:themeColor="text1"/>
          <w:sz w:val="28"/>
          <w:szCs w:val="28"/>
        </w:rPr>
        <w:t>ение</w:t>
      </w:r>
      <w:r w:rsidR="008151E4">
        <w:rPr>
          <w:rStyle w:val="ab"/>
          <w:rFonts w:ascii="Times New Roman" w:hAnsi="Times New Roman"/>
          <w:b w:val="0"/>
          <w:bCs w:val="0"/>
          <w:i/>
          <w:color w:val="000000" w:themeColor="text1"/>
          <w:sz w:val="28"/>
          <w:szCs w:val="28"/>
        </w:rPr>
        <w:t xml:space="preserve"> грамотн</w:t>
      </w:r>
      <w:r>
        <w:rPr>
          <w:rStyle w:val="ab"/>
          <w:rFonts w:ascii="Times New Roman" w:hAnsi="Times New Roman"/>
          <w:b w:val="0"/>
          <w:bCs w:val="0"/>
          <w:i/>
          <w:color w:val="000000" w:themeColor="text1"/>
          <w:sz w:val="28"/>
          <w:szCs w:val="28"/>
        </w:rPr>
        <w:t>ого</w:t>
      </w:r>
      <w:r w:rsidR="008151E4">
        <w:rPr>
          <w:rStyle w:val="ab"/>
          <w:rFonts w:ascii="Times New Roman" w:hAnsi="Times New Roman"/>
          <w:b w:val="0"/>
          <w:bCs w:val="0"/>
          <w:i/>
          <w:color w:val="000000" w:themeColor="text1"/>
          <w:sz w:val="28"/>
          <w:szCs w:val="28"/>
        </w:rPr>
        <w:t xml:space="preserve"> подход</w:t>
      </w:r>
      <w:r>
        <w:rPr>
          <w:rStyle w:val="ab"/>
          <w:rFonts w:ascii="Times New Roman" w:hAnsi="Times New Roman"/>
          <w:b w:val="0"/>
          <w:bCs w:val="0"/>
          <w:i/>
          <w:color w:val="000000" w:themeColor="text1"/>
          <w:sz w:val="28"/>
          <w:szCs w:val="28"/>
        </w:rPr>
        <w:t>а</w:t>
      </w:r>
      <w:r w:rsidR="008151E4">
        <w:rPr>
          <w:rStyle w:val="ab"/>
          <w:rFonts w:ascii="Times New Roman" w:hAnsi="Times New Roman"/>
          <w:b w:val="0"/>
          <w:bCs w:val="0"/>
          <w:i/>
          <w:color w:val="000000" w:themeColor="text1"/>
          <w:sz w:val="28"/>
          <w:szCs w:val="28"/>
        </w:rPr>
        <w:t xml:space="preserve"> к нахождению туристов в ООПТ без нанесения вреда экосистеме той или иной зоны ООПТ</w:t>
      </w:r>
      <w:r>
        <w:rPr>
          <w:rStyle w:val="ab"/>
          <w:rFonts w:ascii="Times New Roman" w:hAnsi="Times New Roman"/>
          <w:b w:val="0"/>
          <w:bCs w:val="0"/>
          <w:i/>
          <w:color w:val="000000" w:themeColor="text1"/>
          <w:sz w:val="28"/>
          <w:szCs w:val="28"/>
        </w:rPr>
        <w:t>, для чего</w:t>
      </w:r>
      <w:r w:rsidR="008151E4">
        <w:rPr>
          <w:rStyle w:val="ab"/>
          <w:rFonts w:ascii="Times New Roman" w:hAnsi="Times New Roman"/>
          <w:b w:val="0"/>
          <w:bCs w:val="0"/>
          <w:i/>
          <w:color w:val="000000" w:themeColor="text1"/>
          <w:sz w:val="28"/>
          <w:szCs w:val="28"/>
        </w:rPr>
        <w:t xml:space="preserve"> </w:t>
      </w:r>
      <w:r>
        <w:rPr>
          <w:rStyle w:val="ab"/>
          <w:rFonts w:ascii="Times New Roman" w:hAnsi="Times New Roman"/>
          <w:b w:val="0"/>
          <w:bCs w:val="0"/>
          <w:i/>
          <w:color w:val="000000" w:themeColor="text1"/>
          <w:sz w:val="28"/>
          <w:szCs w:val="28"/>
        </w:rPr>
        <w:t>требуется</w:t>
      </w:r>
      <w:r w:rsidR="008151E4">
        <w:rPr>
          <w:rStyle w:val="ab"/>
          <w:rFonts w:ascii="Times New Roman" w:hAnsi="Times New Roman"/>
          <w:b w:val="0"/>
          <w:bCs w:val="0"/>
          <w:i/>
          <w:color w:val="000000" w:themeColor="text1"/>
          <w:sz w:val="28"/>
          <w:szCs w:val="28"/>
        </w:rPr>
        <w:t xml:space="preserve"> рассчитать предельно допустимую рекреационную емкость и установить </w:t>
      </w:r>
      <w:r w:rsidR="008151E4">
        <w:rPr>
          <w:rFonts w:ascii="Times New Roman" w:hAnsi="Times New Roman"/>
          <w:i/>
          <w:sz w:val="28"/>
          <w:szCs w:val="28"/>
        </w:rPr>
        <w:t>правила организации и осуществления туризма</w:t>
      </w:r>
      <w:r w:rsidR="00860746" w:rsidRPr="00057202">
        <w:rPr>
          <w:rFonts w:ascii="Times New Roman" w:hAnsi="Times New Roman"/>
          <w:sz w:val="24"/>
          <w:szCs w:val="24"/>
        </w:rPr>
        <w:t xml:space="preserve"> </w:t>
      </w:r>
    </w:p>
    <w:p w:rsidR="004373C2" w:rsidRPr="00057202" w:rsidRDefault="004373C2" w:rsidP="00860746">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4B2EF3" w:rsidRDefault="004B2EF3" w:rsidP="00041255">
      <w:pPr>
        <w:widowControl w:val="0"/>
        <w:autoSpaceDE w:val="0"/>
        <w:autoSpaceDN w:val="0"/>
        <w:spacing w:after="0" w:line="240" w:lineRule="auto"/>
        <w:jc w:val="both"/>
        <w:rPr>
          <w:rFonts w:ascii="Times New Roman" w:hAnsi="Times New Roman"/>
          <w:sz w:val="28"/>
          <w:szCs w:val="28"/>
        </w:rPr>
      </w:pPr>
    </w:p>
    <w:p w:rsidR="004373C2" w:rsidRPr="00625DBF"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город Новороссийск:</w:t>
      </w:r>
    </w:p>
    <w:p w:rsidR="004373C2" w:rsidRPr="004B2EF3" w:rsidRDefault="00DE5F1C" w:rsidP="00DE5F1C">
      <w:pPr>
        <w:pStyle w:val="a8"/>
        <w:pBdr>
          <w:bottom w:val="single" w:sz="4" w:space="1" w:color="auto"/>
        </w:pBdr>
        <w:ind w:firstLine="851"/>
        <w:jc w:val="both"/>
        <w:rPr>
          <w:rFonts w:ascii="Times New Roman" w:hAnsi="Times New Roman" w:cs="Times New Roman"/>
          <w:i/>
          <w:sz w:val="28"/>
          <w:szCs w:val="28"/>
        </w:rPr>
      </w:pPr>
      <w:r w:rsidRPr="00FB759C">
        <w:rPr>
          <w:rFonts w:ascii="Times New Roman" w:hAnsi="Times New Roman" w:cs="Times New Roman"/>
          <w:i/>
          <w:sz w:val="28"/>
          <w:szCs w:val="28"/>
        </w:rPr>
        <w:t xml:space="preserve">В соответствии постановлением Правительства Российской Федерации от 21 декабря 2023 года № 2230 «Об утверждении Типовых правил организации и осуществления туризма, в </w:t>
      </w:r>
      <w:r>
        <w:rPr>
          <w:rFonts w:ascii="Times New Roman" w:hAnsi="Times New Roman" w:cs="Times New Roman"/>
          <w:i/>
          <w:sz w:val="28"/>
          <w:szCs w:val="28"/>
        </w:rPr>
        <w:t>том</w:t>
      </w:r>
      <w:r w:rsidRPr="00FB759C">
        <w:rPr>
          <w:rFonts w:ascii="Times New Roman" w:hAnsi="Times New Roman" w:cs="Times New Roman"/>
          <w:i/>
          <w:sz w:val="28"/>
          <w:szCs w:val="28"/>
        </w:rPr>
        <w:t xml:space="preserve"> числе обеспечения безопасности туризма на особо охраняемых природных территориях регионального и местного значения» и постановлением Правительства Российской Федерации от 31 октября 2023 года № 1809 «Об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 необходимо установить меры защиты режима использования ООПТ</w:t>
      </w:r>
      <w:r>
        <w:rPr>
          <w:rFonts w:ascii="Times New Roman" w:hAnsi="Times New Roman" w:cs="Times New Roman"/>
          <w:i/>
          <w:sz w:val="28"/>
          <w:szCs w:val="28"/>
        </w:rPr>
        <w:t xml:space="preserve"> на уровне органа местного самоуправления.</w:t>
      </w:r>
    </w:p>
    <w:p w:rsidR="004373C2" w:rsidRPr="00057202" w:rsidRDefault="004373C2" w:rsidP="00057202">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056565" w:rsidRDefault="00056565" w:rsidP="00041255">
      <w:pPr>
        <w:widowControl w:val="0"/>
        <w:autoSpaceDE w:val="0"/>
        <w:autoSpaceDN w:val="0"/>
        <w:spacing w:after="0" w:line="240" w:lineRule="auto"/>
        <w:jc w:val="both"/>
        <w:rPr>
          <w:rFonts w:ascii="Times New Roman" w:hAnsi="Times New Roman"/>
          <w:sz w:val="28"/>
          <w:szCs w:val="28"/>
        </w:rPr>
      </w:pPr>
    </w:p>
    <w:p w:rsidR="004373C2" w:rsidRPr="00625DBF"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rsidR="004373C2" w:rsidRPr="00DE5F1C" w:rsidRDefault="004B2EF3" w:rsidP="000E48AD">
      <w:pPr>
        <w:pBdr>
          <w:bottom w:val="single" w:sz="4" w:space="1" w:color="auto"/>
        </w:pBdr>
        <w:spacing w:after="0" w:line="240" w:lineRule="auto"/>
        <w:ind w:firstLine="851"/>
        <w:jc w:val="both"/>
        <w:rPr>
          <w:rFonts w:ascii="Times New Roman" w:hAnsi="Times New Roman"/>
          <w:i/>
          <w:sz w:val="28"/>
          <w:szCs w:val="28"/>
        </w:rPr>
      </w:pPr>
      <w:r w:rsidRPr="00DE5F1C">
        <w:rPr>
          <w:rFonts w:ascii="Times New Roman" w:hAnsi="Times New Roman"/>
          <w:i/>
          <w:sz w:val="28"/>
          <w:szCs w:val="28"/>
        </w:rPr>
        <w:t xml:space="preserve">Постановление администрации муниципального образования </w:t>
      </w:r>
      <w:proofErr w:type="spellStart"/>
      <w:r w:rsidR="00DE5F1C" w:rsidRPr="00DE5F1C">
        <w:rPr>
          <w:rFonts w:ascii="Times New Roman" w:hAnsi="Times New Roman"/>
          <w:i/>
          <w:sz w:val="28"/>
          <w:szCs w:val="28"/>
        </w:rPr>
        <w:t>Калитинское</w:t>
      </w:r>
      <w:proofErr w:type="spellEnd"/>
      <w:r w:rsidR="00DE5F1C" w:rsidRPr="00DE5F1C">
        <w:rPr>
          <w:rFonts w:ascii="Times New Roman" w:hAnsi="Times New Roman"/>
          <w:i/>
          <w:sz w:val="28"/>
          <w:szCs w:val="28"/>
        </w:rPr>
        <w:t xml:space="preserve"> сельское поселение </w:t>
      </w:r>
      <w:proofErr w:type="spellStart"/>
      <w:r w:rsidR="00DE5F1C" w:rsidRPr="00DE5F1C">
        <w:rPr>
          <w:rFonts w:ascii="Times New Roman" w:hAnsi="Times New Roman"/>
          <w:i/>
          <w:sz w:val="28"/>
          <w:szCs w:val="28"/>
        </w:rPr>
        <w:t>Волосовского</w:t>
      </w:r>
      <w:proofErr w:type="spellEnd"/>
      <w:r w:rsidR="00DE5F1C" w:rsidRPr="00DE5F1C">
        <w:rPr>
          <w:rFonts w:ascii="Times New Roman" w:hAnsi="Times New Roman"/>
          <w:i/>
          <w:sz w:val="28"/>
          <w:szCs w:val="28"/>
        </w:rPr>
        <w:t xml:space="preserve"> муниципального района Ленинградской области </w:t>
      </w:r>
      <w:r w:rsidRPr="00DE5F1C">
        <w:rPr>
          <w:rFonts w:ascii="Times New Roman" w:hAnsi="Times New Roman"/>
          <w:i/>
          <w:sz w:val="28"/>
          <w:szCs w:val="28"/>
        </w:rPr>
        <w:t xml:space="preserve">от </w:t>
      </w:r>
      <w:r w:rsidR="00DE5F1C" w:rsidRPr="00DE5F1C">
        <w:rPr>
          <w:rFonts w:ascii="Times New Roman" w:hAnsi="Times New Roman"/>
          <w:i/>
          <w:sz w:val="28"/>
          <w:szCs w:val="28"/>
        </w:rPr>
        <w:t>15 декабря 2023</w:t>
      </w:r>
      <w:r w:rsidRPr="00DE5F1C">
        <w:rPr>
          <w:rFonts w:ascii="Times New Roman" w:hAnsi="Times New Roman"/>
          <w:i/>
          <w:sz w:val="28"/>
          <w:szCs w:val="28"/>
        </w:rPr>
        <w:t xml:space="preserve"> года № </w:t>
      </w:r>
      <w:r w:rsidR="00DE5F1C" w:rsidRPr="00DE5F1C">
        <w:rPr>
          <w:rFonts w:ascii="Times New Roman" w:hAnsi="Times New Roman"/>
          <w:i/>
          <w:sz w:val="28"/>
          <w:szCs w:val="28"/>
        </w:rPr>
        <w:t>433</w:t>
      </w:r>
      <w:r w:rsidRPr="00DE5F1C">
        <w:rPr>
          <w:rFonts w:ascii="Times New Roman" w:hAnsi="Times New Roman"/>
          <w:i/>
          <w:sz w:val="28"/>
          <w:szCs w:val="28"/>
        </w:rPr>
        <w:t xml:space="preserve"> «</w:t>
      </w:r>
      <w:r w:rsidR="00DE5F1C" w:rsidRPr="00DE5F1C">
        <w:rPr>
          <w:rFonts w:ascii="Times New Roman" w:hAnsi="Times New Roman"/>
          <w:i/>
          <w:sz w:val="28"/>
          <w:szCs w:val="28"/>
        </w:rPr>
        <w:t>Об утверждении Правил организации и осуществления туризма, в том числе обеспечения безопасности туризма на особо охраняемых природных территориях, и порядка расчета предельно допустимой рекреационной емкости таких территорий при осуществлении туризма</w:t>
      </w:r>
      <w:r w:rsidRPr="00DE5F1C">
        <w:rPr>
          <w:rFonts w:ascii="Times New Roman" w:hAnsi="Times New Roman"/>
          <w:i/>
          <w:sz w:val="28"/>
          <w:szCs w:val="28"/>
        </w:rPr>
        <w:t xml:space="preserve">» </w:t>
      </w:r>
    </w:p>
    <w:p w:rsidR="004373C2" w:rsidRPr="00057202" w:rsidRDefault="004373C2" w:rsidP="00057202">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056565" w:rsidRDefault="00056565" w:rsidP="00041255">
      <w:pPr>
        <w:widowControl w:val="0"/>
        <w:autoSpaceDE w:val="0"/>
        <w:autoSpaceDN w:val="0"/>
        <w:spacing w:after="0" w:line="240" w:lineRule="auto"/>
        <w:jc w:val="both"/>
        <w:rPr>
          <w:rFonts w:ascii="Times New Roman" w:hAnsi="Times New Roman"/>
          <w:sz w:val="28"/>
          <w:szCs w:val="28"/>
        </w:rPr>
      </w:pPr>
    </w:p>
    <w:p w:rsidR="004373C2" w:rsidRPr="00625DBF"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2.8. Источники данных:</w:t>
      </w:r>
    </w:p>
    <w:p w:rsidR="004373C2" w:rsidRPr="00056565" w:rsidRDefault="004B2EF3" w:rsidP="00056565">
      <w:pPr>
        <w:pStyle w:val="a8"/>
        <w:pBdr>
          <w:bottom w:val="single" w:sz="4" w:space="1" w:color="auto"/>
        </w:pBdr>
        <w:ind w:firstLine="851"/>
        <w:jc w:val="both"/>
        <w:rPr>
          <w:rFonts w:ascii="Times New Roman" w:hAnsi="Times New Roman" w:cs="Times New Roman"/>
          <w:i/>
          <w:sz w:val="28"/>
          <w:szCs w:val="28"/>
        </w:rPr>
      </w:pPr>
      <w:r w:rsidRPr="002E22F1">
        <w:rPr>
          <w:rFonts w:ascii="Times New Roman" w:hAnsi="Times New Roman" w:cs="Times New Roman"/>
          <w:i/>
          <w:sz w:val="28"/>
          <w:szCs w:val="28"/>
        </w:rPr>
        <w:t>Центр правовой информации «</w:t>
      </w:r>
      <w:proofErr w:type="spellStart"/>
      <w:r w:rsidRPr="002E22F1">
        <w:rPr>
          <w:rFonts w:ascii="Times New Roman" w:hAnsi="Times New Roman" w:cs="Times New Roman"/>
          <w:i/>
          <w:sz w:val="28"/>
          <w:szCs w:val="28"/>
        </w:rPr>
        <w:t>КонсультантПлюс</w:t>
      </w:r>
      <w:proofErr w:type="spellEnd"/>
      <w:r w:rsidRPr="002E22F1">
        <w:rPr>
          <w:rFonts w:ascii="Times New Roman" w:hAnsi="Times New Roman" w:cs="Times New Roman"/>
          <w:i/>
          <w:sz w:val="28"/>
          <w:szCs w:val="28"/>
        </w:rPr>
        <w:t>», информационно-телекоммуникационная сеть Интернет</w:t>
      </w:r>
      <w:r w:rsidR="00056565">
        <w:rPr>
          <w:rFonts w:ascii="Times New Roman" w:hAnsi="Times New Roman" w:cs="Times New Roman"/>
          <w:i/>
          <w:sz w:val="28"/>
          <w:szCs w:val="28"/>
        </w:rPr>
        <w:t>.</w:t>
      </w:r>
    </w:p>
    <w:p w:rsidR="004373C2" w:rsidRPr="00057202" w:rsidRDefault="004373C2" w:rsidP="00057202">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056565" w:rsidRDefault="00056565" w:rsidP="00056565">
      <w:pPr>
        <w:widowControl w:val="0"/>
        <w:pBdr>
          <w:bottom w:val="single" w:sz="4" w:space="1" w:color="auto"/>
        </w:pBdr>
        <w:autoSpaceDE w:val="0"/>
        <w:autoSpaceDN w:val="0"/>
        <w:spacing w:after="0" w:line="240" w:lineRule="auto"/>
        <w:jc w:val="both"/>
        <w:rPr>
          <w:rFonts w:ascii="Times New Roman" w:hAnsi="Times New Roman"/>
          <w:sz w:val="28"/>
          <w:szCs w:val="28"/>
        </w:rPr>
      </w:pPr>
    </w:p>
    <w:p w:rsidR="004373C2" w:rsidRPr="003F3038" w:rsidRDefault="004373C2" w:rsidP="00056565">
      <w:pPr>
        <w:widowControl w:val="0"/>
        <w:pBdr>
          <w:bottom w:val="single" w:sz="4" w:space="1" w:color="auto"/>
        </w:pBdr>
        <w:autoSpaceDE w:val="0"/>
        <w:autoSpaceDN w:val="0"/>
        <w:spacing w:after="0" w:line="240" w:lineRule="auto"/>
        <w:jc w:val="both"/>
        <w:rPr>
          <w:rFonts w:ascii="Times New Roman" w:hAnsi="Times New Roman"/>
          <w:i/>
          <w:sz w:val="28"/>
          <w:szCs w:val="28"/>
        </w:rPr>
      </w:pPr>
      <w:r w:rsidRPr="00625DBF">
        <w:rPr>
          <w:rFonts w:ascii="Times New Roman" w:hAnsi="Times New Roman"/>
          <w:sz w:val="28"/>
          <w:szCs w:val="28"/>
        </w:rPr>
        <w:t>2.9. Иная информация о проблеме:</w:t>
      </w:r>
      <w:r w:rsidR="00056565">
        <w:rPr>
          <w:rFonts w:ascii="Times New Roman" w:hAnsi="Times New Roman"/>
          <w:sz w:val="28"/>
          <w:szCs w:val="28"/>
        </w:rPr>
        <w:t xml:space="preserve"> </w:t>
      </w:r>
      <w:r w:rsidR="003F3038" w:rsidRPr="003F3038">
        <w:rPr>
          <w:rFonts w:ascii="Times New Roman" w:hAnsi="Times New Roman"/>
          <w:i/>
          <w:sz w:val="28"/>
          <w:szCs w:val="28"/>
        </w:rPr>
        <w:t>отсутствует</w:t>
      </w:r>
      <w:r w:rsidR="00056565">
        <w:rPr>
          <w:rFonts w:ascii="Times New Roman" w:hAnsi="Times New Roman"/>
          <w:i/>
          <w:sz w:val="28"/>
          <w:szCs w:val="28"/>
        </w:rPr>
        <w:t>.</w:t>
      </w:r>
    </w:p>
    <w:p w:rsidR="004373C2" w:rsidRPr="00057202" w:rsidRDefault="004373C2" w:rsidP="00057202">
      <w:pPr>
        <w:widowControl w:val="0"/>
        <w:autoSpaceDE w:val="0"/>
        <w:autoSpaceDN w:val="0"/>
        <w:spacing w:after="0" w:line="240" w:lineRule="auto"/>
        <w:jc w:val="center"/>
        <w:rPr>
          <w:rFonts w:ascii="Times New Roman" w:hAnsi="Times New Roman"/>
          <w:sz w:val="24"/>
          <w:szCs w:val="24"/>
        </w:rPr>
      </w:pPr>
      <w:r w:rsidRPr="00057202">
        <w:rPr>
          <w:rFonts w:ascii="Times New Roman" w:hAnsi="Times New Roman"/>
          <w:sz w:val="24"/>
          <w:szCs w:val="24"/>
        </w:rPr>
        <w:lastRenderedPageBreak/>
        <w:t>(место для текстового описания)</w:t>
      </w:r>
    </w:p>
    <w:p w:rsidR="00041255" w:rsidRDefault="00041255" w:rsidP="00041255">
      <w:pPr>
        <w:widowControl w:val="0"/>
        <w:autoSpaceDE w:val="0"/>
        <w:autoSpaceDN w:val="0"/>
        <w:spacing w:after="0" w:line="240" w:lineRule="auto"/>
        <w:jc w:val="both"/>
        <w:rPr>
          <w:rFonts w:ascii="Times New Roman" w:hAnsi="Times New Roman"/>
          <w:sz w:val="28"/>
          <w:szCs w:val="28"/>
        </w:rPr>
      </w:pPr>
      <w:bookmarkStart w:id="1" w:name="P412"/>
      <w:bookmarkEnd w:id="1"/>
    </w:p>
    <w:p w:rsidR="004373C2" w:rsidRPr="00625DBF"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3. Определение целей предлагаемого правового регулирования и индикаторов для оценки их достижения</w:t>
      </w:r>
      <w:r w:rsidR="0098756E">
        <w:rPr>
          <w:rFonts w:ascii="Times New Roman" w:hAnsi="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3"/>
        <w:gridCol w:w="3396"/>
        <w:gridCol w:w="3450"/>
      </w:tblGrid>
      <w:tr w:rsidR="004373C2" w:rsidRPr="00625DBF" w:rsidTr="00041255">
        <w:trPr>
          <w:trHeight w:val="1348"/>
        </w:trPr>
        <w:tc>
          <w:tcPr>
            <w:tcW w:w="2443" w:type="dxa"/>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3.1. Цели предлагаемого правового регулирования</w:t>
            </w:r>
          </w:p>
        </w:tc>
        <w:tc>
          <w:tcPr>
            <w:tcW w:w="3396" w:type="dxa"/>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3.2. Сроки достижения целей предлагаемого правового регулирования</w:t>
            </w:r>
          </w:p>
        </w:tc>
        <w:tc>
          <w:tcPr>
            <w:tcW w:w="3450" w:type="dxa"/>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3.3. Периодичность мониторинга достижения целей предлагаемого правового регулирования</w:t>
            </w:r>
          </w:p>
        </w:tc>
      </w:tr>
      <w:tr w:rsidR="004373C2" w:rsidRPr="000E1FB2" w:rsidTr="00041255">
        <w:trPr>
          <w:trHeight w:val="333"/>
        </w:trPr>
        <w:tc>
          <w:tcPr>
            <w:tcW w:w="2443" w:type="dxa"/>
            <w:vAlign w:val="center"/>
          </w:tcPr>
          <w:p w:rsidR="004373C2" w:rsidRPr="008151E4" w:rsidRDefault="000E48AD" w:rsidP="000E48AD">
            <w:pPr>
              <w:spacing w:after="0" w:line="240" w:lineRule="auto"/>
              <w:jc w:val="center"/>
              <w:rPr>
                <w:rFonts w:ascii="Times New Roman" w:hAnsi="Times New Roman"/>
                <w:i/>
                <w:sz w:val="24"/>
                <w:szCs w:val="24"/>
              </w:rPr>
            </w:pPr>
            <w:r w:rsidRPr="000E48AD">
              <w:rPr>
                <w:rFonts w:ascii="Times New Roman" w:hAnsi="Times New Roman"/>
                <w:i/>
                <w:sz w:val="24"/>
                <w:szCs w:val="24"/>
              </w:rPr>
              <w:t>Регулирование рекреационной нагрузки на ООПТ местного значения путем утверждения порядка расчета допустимой рекреационной емкости ООПТ, находящихся на территории муниципального образования город Новороссийск.</w:t>
            </w:r>
          </w:p>
        </w:tc>
        <w:tc>
          <w:tcPr>
            <w:tcW w:w="3396" w:type="dxa"/>
            <w:vAlign w:val="center"/>
          </w:tcPr>
          <w:p w:rsidR="004373C2" w:rsidRPr="000E1FB2" w:rsidRDefault="00DE5F1C" w:rsidP="00056565">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С момента вступления в силу</w:t>
            </w:r>
          </w:p>
        </w:tc>
        <w:tc>
          <w:tcPr>
            <w:tcW w:w="3450" w:type="dxa"/>
            <w:vAlign w:val="center"/>
          </w:tcPr>
          <w:p w:rsidR="004373C2" w:rsidRPr="000E1FB2" w:rsidRDefault="00DE5F1C" w:rsidP="00056565">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Не нуждается в проведении мониторинга достижения целей предполагаемого правового регулирования</w:t>
            </w:r>
          </w:p>
        </w:tc>
      </w:tr>
    </w:tbl>
    <w:p w:rsidR="00056565" w:rsidRDefault="00056565" w:rsidP="00041255">
      <w:pPr>
        <w:widowControl w:val="0"/>
        <w:autoSpaceDE w:val="0"/>
        <w:autoSpaceDN w:val="0"/>
        <w:spacing w:after="0" w:line="240" w:lineRule="auto"/>
        <w:jc w:val="both"/>
        <w:rPr>
          <w:rFonts w:ascii="Times New Roman" w:hAnsi="Times New Roman"/>
          <w:sz w:val="28"/>
          <w:szCs w:val="28"/>
        </w:rPr>
      </w:pPr>
    </w:p>
    <w:p w:rsidR="004373C2" w:rsidRPr="00625DBF"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p>
    <w:p w:rsidR="004373C2" w:rsidRPr="00625DBF" w:rsidRDefault="00056565" w:rsidP="00056565">
      <w:pPr>
        <w:widowControl w:val="0"/>
        <w:pBdr>
          <w:bottom w:val="single" w:sz="4" w:space="1" w:color="auto"/>
        </w:pBdr>
        <w:autoSpaceDE w:val="0"/>
        <w:autoSpaceDN w:val="0"/>
        <w:spacing w:after="0" w:line="240" w:lineRule="auto"/>
        <w:jc w:val="both"/>
        <w:rPr>
          <w:rFonts w:ascii="Times New Roman" w:hAnsi="Times New Roman"/>
          <w:sz w:val="28"/>
          <w:szCs w:val="28"/>
        </w:rPr>
      </w:pPr>
      <w:r w:rsidRPr="002E22F1">
        <w:rPr>
          <w:rFonts w:ascii="Times New Roman" w:hAnsi="Times New Roman"/>
          <w:i/>
          <w:sz w:val="28"/>
          <w:szCs w:val="28"/>
        </w:rPr>
        <w:t>Федеральный закон от 28 декабря 2009 года № 381-ФЗ «Об основах регулирования торговой деятельности в Российской Федерации»</w:t>
      </w:r>
    </w:p>
    <w:p w:rsidR="004373C2" w:rsidRPr="00057202" w:rsidRDefault="004373C2" w:rsidP="00041255">
      <w:pPr>
        <w:widowControl w:val="0"/>
        <w:autoSpaceDE w:val="0"/>
        <w:autoSpaceDN w:val="0"/>
        <w:spacing w:after="0" w:line="240" w:lineRule="auto"/>
        <w:ind w:firstLine="709"/>
        <w:jc w:val="center"/>
        <w:rPr>
          <w:rFonts w:ascii="Times New Roman" w:hAnsi="Times New Roman"/>
          <w:sz w:val="24"/>
          <w:szCs w:val="24"/>
        </w:rPr>
      </w:pPr>
      <w:r w:rsidRPr="00057202">
        <w:rPr>
          <w:rFonts w:ascii="Times New Roman" w:hAnsi="Times New Roman"/>
          <w:sz w:val="24"/>
          <w:szCs w:val="24"/>
        </w:rPr>
        <w:t>(указывается нормативный правовой акт более высокого уровня либо</w:t>
      </w:r>
    </w:p>
    <w:p w:rsidR="004373C2" w:rsidRDefault="004373C2" w:rsidP="00041255">
      <w:pPr>
        <w:widowControl w:val="0"/>
        <w:autoSpaceDE w:val="0"/>
        <w:autoSpaceDN w:val="0"/>
        <w:spacing w:after="0" w:line="240" w:lineRule="auto"/>
        <w:ind w:firstLine="709"/>
        <w:jc w:val="center"/>
        <w:rPr>
          <w:rFonts w:ascii="Times New Roman" w:hAnsi="Times New Roman"/>
          <w:sz w:val="24"/>
          <w:szCs w:val="24"/>
        </w:rPr>
      </w:pPr>
      <w:r w:rsidRPr="00057202">
        <w:rPr>
          <w:rFonts w:ascii="Times New Roman" w:hAnsi="Times New Roman"/>
          <w:sz w:val="24"/>
          <w:szCs w:val="24"/>
        </w:rPr>
        <w:t>инициативный порядок разработки)</w:t>
      </w:r>
    </w:p>
    <w:p w:rsidR="00056565" w:rsidRPr="00057202" w:rsidRDefault="00056565" w:rsidP="00EA3FB5">
      <w:pPr>
        <w:widowControl w:val="0"/>
        <w:autoSpaceDE w:val="0"/>
        <w:autoSpaceDN w:val="0"/>
        <w:spacing w:after="0" w:line="240" w:lineRule="auto"/>
        <w:rPr>
          <w:rFonts w:ascii="Times New Roman" w:hAnsi="Times New Roman"/>
          <w:sz w:val="24"/>
          <w:szCs w:val="24"/>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8"/>
        <w:gridCol w:w="2669"/>
        <w:gridCol w:w="1941"/>
        <w:gridCol w:w="2761"/>
      </w:tblGrid>
      <w:tr w:rsidR="004373C2" w:rsidRPr="00625DBF" w:rsidTr="00041255">
        <w:trPr>
          <w:trHeight w:val="1374"/>
        </w:trPr>
        <w:tc>
          <w:tcPr>
            <w:tcW w:w="1918" w:type="dxa"/>
            <w:vAlign w:val="center"/>
          </w:tcPr>
          <w:p w:rsidR="004373C2" w:rsidRPr="00625DBF" w:rsidRDefault="004373C2" w:rsidP="00041255">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3.5. Цели предлагаемого правового регулирования</w:t>
            </w:r>
          </w:p>
        </w:tc>
        <w:tc>
          <w:tcPr>
            <w:tcW w:w="2669" w:type="dxa"/>
            <w:vAlign w:val="center"/>
          </w:tcPr>
          <w:p w:rsidR="004373C2" w:rsidRPr="00625DBF" w:rsidRDefault="004373C2" w:rsidP="00041255">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3.6. Индикаторы достижения целей предлагаемого правового регулирования</w:t>
            </w:r>
          </w:p>
        </w:tc>
        <w:tc>
          <w:tcPr>
            <w:tcW w:w="1941" w:type="dxa"/>
            <w:vAlign w:val="center"/>
          </w:tcPr>
          <w:p w:rsidR="004373C2" w:rsidRPr="00625DBF" w:rsidRDefault="004373C2" w:rsidP="00041255">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3.7. Единица измерения индикаторов</w:t>
            </w:r>
          </w:p>
        </w:tc>
        <w:tc>
          <w:tcPr>
            <w:tcW w:w="2761" w:type="dxa"/>
            <w:vAlign w:val="center"/>
          </w:tcPr>
          <w:p w:rsidR="004373C2" w:rsidRPr="00625DBF" w:rsidRDefault="004373C2" w:rsidP="00041255">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3.8. Целевые значения индикаторов по годам</w:t>
            </w:r>
          </w:p>
        </w:tc>
      </w:tr>
      <w:tr w:rsidR="000E48AD" w:rsidRPr="00625DBF" w:rsidTr="000E0C29">
        <w:trPr>
          <w:trHeight w:val="271"/>
        </w:trPr>
        <w:tc>
          <w:tcPr>
            <w:tcW w:w="1918" w:type="dxa"/>
            <w:vAlign w:val="center"/>
          </w:tcPr>
          <w:p w:rsidR="000E48AD" w:rsidRPr="008151E4" w:rsidRDefault="000E48AD" w:rsidP="000E48AD">
            <w:pPr>
              <w:spacing w:after="0" w:line="240" w:lineRule="auto"/>
              <w:jc w:val="center"/>
              <w:rPr>
                <w:rFonts w:ascii="Times New Roman" w:hAnsi="Times New Roman"/>
                <w:i/>
                <w:sz w:val="24"/>
                <w:szCs w:val="24"/>
              </w:rPr>
            </w:pPr>
            <w:r w:rsidRPr="000E48AD">
              <w:rPr>
                <w:rFonts w:ascii="Times New Roman" w:hAnsi="Times New Roman"/>
                <w:i/>
                <w:sz w:val="24"/>
                <w:szCs w:val="24"/>
              </w:rPr>
              <w:t xml:space="preserve">Регулирование рекреационной нагрузки на ООПТ местного значения путем утверждения порядка расчета допустимой </w:t>
            </w:r>
            <w:r w:rsidRPr="000E48AD">
              <w:rPr>
                <w:rFonts w:ascii="Times New Roman" w:hAnsi="Times New Roman"/>
                <w:i/>
                <w:sz w:val="24"/>
                <w:szCs w:val="24"/>
              </w:rPr>
              <w:lastRenderedPageBreak/>
              <w:t>рекреационной емкости ООПТ, находящихся на территории муниципального образования город Новороссийск.</w:t>
            </w:r>
          </w:p>
        </w:tc>
        <w:tc>
          <w:tcPr>
            <w:tcW w:w="2669" w:type="dxa"/>
            <w:tcBorders>
              <w:top w:val="single" w:sz="4" w:space="0" w:color="auto"/>
              <w:left w:val="single" w:sz="4" w:space="0" w:color="auto"/>
              <w:bottom w:val="single" w:sz="4" w:space="0" w:color="auto"/>
              <w:right w:val="single" w:sz="4" w:space="0" w:color="auto"/>
            </w:tcBorders>
            <w:vAlign w:val="center"/>
          </w:tcPr>
          <w:p w:rsidR="000E48AD" w:rsidRPr="00EA3FB5" w:rsidRDefault="000E48AD" w:rsidP="000E48AD">
            <w:pPr>
              <w:spacing w:after="0" w:line="240" w:lineRule="auto"/>
              <w:jc w:val="center"/>
              <w:rPr>
                <w:rFonts w:ascii="Times New Roman" w:hAnsi="Times New Roman"/>
                <w:i/>
                <w:sz w:val="24"/>
                <w:szCs w:val="24"/>
              </w:rPr>
            </w:pPr>
            <w:r w:rsidRPr="00EA3FB5">
              <w:rPr>
                <w:rFonts w:ascii="Times New Roman" w:hAnsi="Times New Roman"/>
                <w:i/>
                <w:sz w:val="24"/>
                <w:szCs w:val="24"/>
              </w:rPr>
              <w:lastRenderedPageBreak/>
              <w:t xml:space="preserve">Принятие </w:t>
            </w:r>
            <w:r>
              <w:rPr>
                <w:rFonts w:ascii="Times New Roman" w:hAnsi="Times New Roman"/>
                <w:i/>
                <w:sz w:val="24"/>
                <w:szCs w:val="24"/>
              </w:rPr>
              <w:t>Проекта МНПА</w:t>
            </w:r>
          </w:p>
        </w:tc>
        <w:tc>
          <w:tcPr>
            <w:tcW w:w="1941" w:type="dxa"/>
            <w:tcBorders>
              <w:top w:val="single" w:sz="4" w:space="0" w:color="auto"/>
              <w:left w:val="single" w:sz="4" w:space="0" w:color="auto"/>
              <w:bottom w:val="single" w:sz="4" w:space="0" w:color="auto"/>
              <w:right w:val="single" w:sz="4" w:space="0" w:color="auto"/>
            </w:tcBorders>
            <w:vAlign w:val="center"/>
          </w:tcPr>
          <w:p w:rsidR="000E48AD" w:rsidRPr="00056565" w:rsidRDefault="000E48AD" w:rsidP="000E48AD">
            <w:pPr>
              <w:spacing w:after="0" w:line="240" w:lineRule="auto"/>
              <w:jc w:val="center"/>
              <w:rPr>
                <w:rFonts w:ascii="Times New Roman" w:hAnsi="Times New Roman"/>
                <w:i/>
                <w:sz w:val="24"/>
                <w:szCs w:val="24"/>
              </w:rPr>
            </w:pPr>
            <w:r w:rsidRPr="00056565">
              <w:rPr>
                <w:rFonts w:ascii="Times New Roman" w:hAnsi="Times New Roman"/>
                <w:i/>
                <w:sz w:val="24"/>
                <w:szCs w:val="24"/>
              </w:rPr>
              <w:t>Принят</w:t>
            </w:r>
            <w:r>
              <w:rPr>
                <w:rFonts w:ascii="Times New Roman" w:hAnsi="Times New Roman"/>
                <w:i/>
                <w:sz w:val="24"/>
                <w:szCs w:val="24"/>
              </w:rPr>
              <w:t>/не принят</w:t>
            </w:r>
            <w:r w:rsidRPr="00056565">
              <w:rPr>
                <w:rFonts w:ascii="Times New Roman" w:hAnsi="Times New Roman"/>
                <w:i/>
                <w:sz w:val="24"/>
                <w:szCs w:val="24"/>
              </w:rPr>
              <w:t xml:space="preserve"> </w:t>
            </w:r>
            <w:r>
              <w:rPr>
                <w:rFonts w:ascii="Times New Roman" w:hAnsi="Times New Roman"/>
                <w:i/>
                <w:sz w:val="24"/>
                <w:szCs w:val="24"/>
              </w:rPr>
              <w:t>Проект МНПА</w:t>
            </w:r>
          </w:p>
        </w:tc>
        <w:tc>
          <w:tcPr>
            <w:tcW w:w="2761" w:type="dxa"/>
            <w:tcBorders>
              <w:top w:val="single" w:sz="4" w:space="0" w:color="auto"/>
              <w:left w:val="single" w:sz="4" w:space="0" w:color="auto"/>
              <w:bottom w:val="single" w:sz="4" w:space="0" w:color="auto"/>
            </w:tcBorders>
            <w:vAlign w:val="center"/>
          </w:tcPr>
          <w:p w:rsidR="000E48AD" w:rsidRPr="00056565" w:rsidRDefault="000E48AD" w:rsidP="000E48AD">
            <w:pPr>
              <w:spacing w:after="0" w:line="240" w:lineRule="auto"/>
              <w:jc w:val="center"/>
              <w:rPr>
                <w:rFonts w:ascii="Times New Roman" w:hAnsi="Times New Roman"/>
                <w:i/>
                <w:sz w:val="24"/>
                <w:szCs w:val="24"/>
              </w:rPr>
            </w:pPr>
            <w:r w:rsidRPr="00056565">
              <w:rPr>
                <w:rFonts w:ascii="Times New Roman" w:hAnsi="Times New Roman"/>
                <w:i/>
                <w:sz w:val="24"/>
                <w:szCs w:val="24"/>
              </w:rPr>
              <w:t>Со дня официального опубликования (дата, номер акта)</w:t>
            </w:r>
          </w:p>
        </w:tc>
      </w:tr>
    </w:tbl>
    <w:p w:rsidR="004373C2" w:rsidRPr="00625DBF"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3.9. Методы расчета индикаторов достижения целей предлагаемого правового регулирования, источники информации для расчетов: </w:t>
      </w:r>
    </w:p>
    <w:p w:rsidR="004373C2" w:rsidRPr="007665FA" w:rsidRDefault="000E1FB2" w:rsidP="007665FA">
      <w:pPr>
        <w:widowControl w:val="0"/>
        <w:pBdr>
          <w:bottom w:val="single" w:sz="4" w:space="1" w:color="auto"/>
        </w:pBdr>
        <w:autoSpaceDE w:val="0"/>
        <w:autoSpaceDN w:val="0"/>
        <w:spacing w:after="0" w:line="240" w:lineRule="auto"/>
        <w:jc w:val="center"/>
        <w:rPr>
          <w:rFonts w:ascii="Times New Roman" w:hAnsi="Times New Roman"/>
          <w:i/>
          <w:sz w:val="28"/>
          <w:szCs w:val="28"/>
        </w:rPr>
      </w:pPr>
      <w:r w:rsidRPr="007665FA">
        <w:rPr>
          <w:rFonts w:ascii="Times New Roman" w:hAnsi="Times New Roman"/>
          <w:i/>
          <w:sz w:val="28"/>
          <w:szCs w:val="28"/>
        </w:rPr>
        <w:t>отсутствуют</w:t>
      </w:r>
    </w:p>
    <w:p w:rsidR="004373C2" w:rsidRPr="00057202" w:rsidRDefault="004373C2" w:rsidP="00B20C91">
      <w:pPr>
        <w:widowControl w:val="0"/>
        <w:autoSpaceDE w:val="0"/>
        <w:autoSpaceDN w:val="0"/>
        <w:spacing w:after="0" w:line="240" w:lineRule="auto"/>
        <w:ind w:firstLine="709"/>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4373C2" w:rsidRPr="00625DBF"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3.10. Оценка затрат на проведение мониторинга достижения целей предлагаемого правового регулирования:</w:t>
      </w:r>
    </w:p>
    <w:p w:rsidR="004373C2" w:rsidRPr="007665FA" w:rsidRDefault="000E1FB2" w:rsidP="007665FA">
      <w:pPr>
        <w:widowControl w:val="0"/>
        <w:pBdr>
          <w:bottom w:val="single" w:sz="4" w:space="1" w:color="auto"/>
        </w:pBdr>
        <w:autoSpaceDE w:val="0"/>
        <w:autoSpaceDN w:val="0"/>
        <w:spacing w:after="0" w:line="240" w:lineRule="auto"/>
        <w:jc w:val="center"/>
        <w:rPr>
          <w:rFonts w:ascii="Times New Roman" w:hAnsi="Times New Roman"/>
          <w:i/>
          <w:sz w:val="28"/>
          <w:szCs w:val="28"/>
        </w:rPr>
      </w:pPr>
      <w:r w:rsidRPr="007665FA">
        <w:rPr>
          <w:rFonts w:ascii="Times New Roman" w:hAnsi="Times New Roman"/>
          <w:i/>
          <w:sz w:val="28"/>
          <w:szCs w:val="28"/>
        </w:rPr>
        <w:t>Дополнительные затраты не потребуются</w:t>
      </w:r>
    </w:p>
    <w:p w:rsidR="004373C2" w:rsidRPr="00057202" w:rsidRDefault="004373C2" w:rsidP="00B20C91">
      <w:pPr>
        <w:widowControl w:val="0"/>
        <w:autoSpaceDE w:val="0"/>
        <w:autoSpaceDN w:val="0"/>
        <w:spacing w:after="0" w:line="240" w:lineRule="auto"/>
        <w:ind w:firstLine="709"/>
        <w:jc w:val="center"/>
        <w:rPr>
          <w:rFonts w:ascii="Times New Roman" w:hAnsi="Times New Roman"/>
          <w:sz w:val="24"/>
          <w:szCs w:val="24"/>
        </w:rPr>
      </w:pPr>
      <w:r w:rsidRPr="00057202">
        <w:rPr>
          <w:rFonts w:ascii="Times New Roman" w:hAnsi="Times New Roman"/>
          <w:sz w:val="24"/>
          <w:szCs w:val="24"/>
        </w:rPr>
        <w:t>(место для текстового описания)</w:t>
      </w:r>
    </w:p>
    <w:p w:rsidR="007665FA" w:rsidRDefault="007665FA" w:rsidP="00041255">
      <w:pPr>
        <w:widowControl w:val="0"/>
        <w:autoSpaceDE w:val="0"/>
        <w:autoSpaceDN w:val="0"/>
        <w:spacing w:after="0" w:line="240" w:lineRule="auto"/>
        <w:jc w:val="both"/>
        <w:rPr>
          <w:rFonts w:ascii="Times New Roman" w:hAnsi="Times New Roman"/>
          <w:sz w:val="28"/>
          <w:szCs w:val="28"/>
        </w:rPr>
      </w:pPr>
    </w:p>
    <w:p w:rsidR="004373C2"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rsidR="007665FA" w:rsidRPr="00625DBF" w:rsidRDefault="007665FA" w:rsidP="00041255">
      <w:pPr>
        <w:widowControl w:val="0"/>
        <w:autoSpaceDE w:val="0"/>
        <w:autoSpaceDN w:val="0"/>
        <w:spacing w:after="0" w:line="240" w:lineRule="auto"/>
        <w:jc w:val="both"/>
        <w:rPr>
          <w:rFonts w:ascii="Times New Roman" w:hAnsi="Times New Roman"/>
          <w:sz w:val="28"/>
          <w:szCs w:val="28"/>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3118"/>
        <w:gridCol w:w="3119"/>
      </w:tblGrid>
      <w:tr w:rsidR="004373C2" w:rsidRPr="00625DBF" w:rsidTr="00041255">
        <w:trPr>
          <w:trHeight w:val="597"/>
        </w:trPr>
        <w:tc>
          <w:tcPr>
            <w:tcW w:w="3052" w:type="dxa"/>
            <w:vAlign w:val="center"/>
          </w:tcPr>
          <w:p w:rsidR="004373C2" w:rsidRPr="00625DBF" w:rsidRDefault="004373C2" w:rsidP="00041255">
            <w:pPr>
              <w:widowControl w:val="0"/>
              <w:autoSpaceDE w:val="0"/>
              <w:autoSpaceDN w:val="0"/>
              <w:spacing w:after="0" w:line="240" w:lineRule="auto"/>
              <w:jc w:val="center"/>
              <w:rPr>
                <w:rFonts w:ascii="Times New Roman" w:hAnsi="Times New Roman"/>
                <w:sz w:val="28"/>
                <w:szCs w:val="28"/>
              </w:rPr>
            </w:pPr>
            <w:bookmarkStart w:id="2" w:name="P468"/>
            <w:bookmarkEnd w:id="2"/>
            <w:r w:rsidRPr="00625DBF">
              <w:rPr>
                <w:rFonts w:ascii="Times New Roman" w:hAnsi="Times New Roman"/>
                <w:sz w:val="28"/>
                <w:szCs w:val="28"/>
              </w:rPr>
              <w:t>4.1. Группы потенциальных адресатов предлагаемого правового регулирования (краткое описание их качественных характеристик)</w:t>
            </w:r>
          </w:p>
        </w:tc>
        <w:tc>
          <w:tcPr>
            <w:tcW w:w="3118" w:type="dxa"/>
            <w:vAlign w:val="center"/>
          </w:tcPr>
          <w:p w:rsidR="004373C2" w:rsidRPr="00625DBF" w:rsidRDefault="004373C2" w:rsidP="00041255">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4.2. Количество участников группы</w:t>
            </w:r>
          </w:p>
        </w:tc>
        <w:tc>
          <w:tcPr>
            <w:tcW w:w="3119" w:type="dxa"/>
            <w:vAlign w:val="center"/>
          </w:tcPr>
          <w:p w:rsidR="004373C2" w:rsidRPr="00625DBF" w:rsidRDefault="004373C2" w:rsidP="00041255">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4.3. Источники данных</w:t>
            </w:r>
          </w:p>
        </w:tc>
      </w:tr>
      <w:tr w:rsidR="004373C2" w:rsidRPr="007665FA" w:rsidTr="007665FA">
        <w:trPr>
          <w:trHeight w:val="281"/>
        </w:trPr>
        <w:tc>
          <w:tcPr>
            <w:tcW w:w="3052" w:type="dxa"/>
          </w:tcPr>
          <w:p w:rsidR="004373C2" w:rsidRPr="007665FA" w:rsidRDefault="003256AD" w:rsidP="007665FA">
            <w:pPr>
              <w:widowControl w:val="0"/>
              <w:autoSpaceDE w:val="0"/>
              <w:autoSpaceDN w:val="0"/>
              <w:spacing w:after="0" w:line="240" w:lineRule="auto"/>
              <w:jc w:val="center"/>
              <w:rPr>
                <w:rFonts w:ascii="Times New Roman" w:hAnsi="Times New Roman"/>
                <w:i/>
                <w:sz w:val="24"/>
                <w:szCs w:val="24"/>
              </w:rPr>
            </w:pPr>
            <w:r w:rsidRPr="007665FA">
              <w:rPr>
                <w:rFonts w:ascii="Times New Roman" w:hAnsi="Times New Roman"/>
                <w:i/>
                <w:sz w:val="24"/>
                <w:szCs w:val="24"/>
              </w:rPr>
              <w:t>Администрация муниципального образования город Новороссийск</w:t>
            </w:r>
          </w:p>
        </w:tc>
        <w:tc>
          <w:tcPr>
            <w:tcW w:w="3118" w:type="dxa"/>
            <w:vAlign w:val="center"/>
          </w:tcPr>
          <w:p w:rsidR="004373C2" w:rsidRPr="007665FA" w:rsidRDefault="003256AD" w:rsidP="007665FA">
            <w:pPr>
              <w:widowControl w:val="0"/>
              <w:autoSpaceDE w:val="0"/>
              <w:autoSpaceDN w:val="0"/>
              <w:spacing w:after="0" w:line="240" w:lineRule="auto"/>
              <w:jc w:val="center"/>
              <w:rPr>
                <w:rFonts w:ascii="Times New Roman" w:hAnsi="Times New Roman"/>
                <w:i/>
                <w:sz w:val="24"/>
                <w:szCs w:val="24"/>
              </w:rPr>
            </w:pPr>
            <w:r w:rsidRPr="007665FA">
              <w:rPr>
                <w:rFonts w:ascii="Times New Roman" w:hAnsi="Times New Roman"/>
                <w:i/>
                <w:sz w:val="24"/>
                <w:szCs w:val="24"/>
              </w:rPr>
              <w:t>1</w:t>
            </w:r>
          </w:p>
        </w:tc>
        <w:tc>
          <w:tcPr>
            <w:tcW w:w="3119" w:type="dxa"/>
            <w:vAlign w:val="center"/>
          </w:tcPr>
          <w:p w:rsidR="004373C2" w:rsidRPr="007665FA" w:rsidRDefault="003256AD" w:rsidP="007665FA">
            <w:pPr>
              <w:widowControl w:val="0"/>
              <w:autoSpaceDE w:val="0"/>
              <w:autoSpaceDN w:val="0"/>
              <w:spacing w:after="0" w:line="240" w:lineRule="auto"/>
              <w:jc w:val="center"/>
              <w:rPr>
                <w:rFonts w:ascii="Times New Roman" w:hAnsi="Times New Roman"/>
                <w:i/>
                <w:sz w:val="24"/>
                <w:szCs w:val="24"/>
              </w:rPr>
            </w:pPr>
            <w:r w:rsidRPr="007665FA">
              <w:rPr>
                <w:rFonts w:ascii="Times New Roman" w:hAnsi="Times New Roman"/>
                <w:i/>
                <w:sz w:val="24"/>
                <w:szCs w:val="24"/>
              </w:rPr>
              <w:t>Общедоступные источники</w:t>
            </w:r>
          </w:p>
        </w:tc>
      </w:tr>
      <w:tr w:rsidR="004373C2" w:rsidRPr="007665FA" w:rsidTr="007665FA">
        <w:trPr>
          <w:trHeight w:val="265"/>
        </w:trPr>
        <w:tc>
          <w:tcPr>
            <w:tcW w:w="3052" w:type="dxa"/>
          </w:tcPr>
          <w:p w:rsidR="004373C2" w:rsidRPr="007665FA" w:rsidRDefault="007665FA" w:rsidP="000E0C29">
            <w:pPr>
              <w:pStyle w:val="a8"/>
              <w:jc w:val="center"/>
              <w:rPr>
                <w:rFonts w:ascii="Times New Roman" w:hAnsi="Times New Roman" w:cs="Times New Roman"/>
                <w:i/>
                <w:sz w:val="24"/>
                <w:szCs w:val="24"/>
              </w:rPr>
            </w:pPr>
            <w:r w:rsidRPr="007665FA">
              <w:rPr>
                <w:rFonts w:ascii="Times New Roman" w:hAnsi="Times New Roman" w:cs="Times New Roman"/>
                <w:i/>
                <w:sz w:val="24"/>
                <w:szCs w:val="24"/>
              </w:rPr>
              <w:t xml:space="preserve">Индивидуальные предприниматели и юридические лица, физические лица,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w:t>
            </w:r>
            <w:r w:rsidRPr="007665FA">
              <w:rPr>
                <w:rFonts w:ascii="Times New Roman" w:hAnsi="Times New Roman" w:cs="Times New Roman"/>
                <w:i/>
                <w:sz w:val="24"/>
                <w:szCs w:val="24"/>
              </w:rPr>
              <w:lastRenderedPageBreak/>
              <w:t>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r w:rsidR="000E48AD">
              <w:rPr>
                <w:rFonts w:ascii="Times New Roman" w:hAnsi="Times New Roman" w:cs="Times New Roman"/>
                <w:i/>
                <w:sz w:val="24"/>
                <w:szCs w:val="24"/>
              </w:rPr>
              <w:t>, осуществляющие деятельность в сфере организации туризма</w:t>
            </w:r>
          </w:p>
        </w:tc>
        <w:tc>
          <w:tcPr>
            <w:tcW w:w="3118" w:type="dxa"/>
            <w:vAlign w:val="center"/>
          </w:tcPr>
          <w:p w:rsidR="004373C2" w:rsidRPr="007665FA" w:rsidRDefault="000E48AD" w:rsidP="007665F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lastRenderedPageBreak/>
              <w:t>100</w:t>
            </w:r>
          </w:p>
        </w:tc>
        <w:tc>
          <w:tcPr>
            <w:tcW w:w="3119" w:type="dxa"/>
            <w:vAlign w:val="center"/>
          </w:tcPr>
          <w:p w:rsidR="003256AD" w:rsidRPr="007665FA" w:rsidRDefault="003256AD" w:rsidP="007665FA">
            <w:pPr>
              <w:spacing w:after="0" w:line="240" w:lineRule="auto"/>
              <w:jc w:val="center"/>
              <w:rPr>
                <w:rFonts w:ascii="Times New Roman" w:hAnsi="Times New Roman"/>
                <w:i/>
                <w:sz w:val="24"/>
                <w:szCs w:val="24"/>
              </w:rPr>
            </w:pPr>
            <w:r w:rsidRPr="007665FA">
              <w:rPr>
                <w:rFonts w:ascii="Times New Roman" w:hAnsi="Times New Roman"/>
                <w:i/>
                <w:sz w:val="24"/>
                <w:szCs w:val="24"/>
              </w:rPr>
              <w:t>Единый реестр субъектов МСП;</w:t>
            </w:r>
          </w:p>
          <w:p w:rsidR="004373C2" w:rsidRDefault="000E0C29" w:rsidP="007665F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журнал регистрации туристических групп;</w:t>
            </w:r>
          </w:p>
          <w:p w:rsidR="000E0C29" w:rsidRPr="007665FA" w:rsidRDefault="000E0C29" w:rsidP="000E0C2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реестр сертифицированных инструкторов-проводников министерства курортов и туризма Краснодарского края</w:t>
            </w:r>
          </w:p>
        </w:tc>
      </w:tr>
    </w:tbl>
    <w:p w:rsidR="007665FA" w:rsidRDefault="007665FA" w:rsidP="00041255">
      <w:pPr>
        <w:widowControl w:val="0"/>
        <w:autoSpaceDE w:val="0"/>
        <w:autoSpaceDN w:val="0"/>
        <w:spacing w:after="0" w:line="240" w:lineRule="auto"/>
        <w:jc w:val="both"/>
        <w:rPr>
          <w:rFonts w:ascii="Times New Roman" w:hAnsi="Times New Roman"/>
          <w:sz w:val="28"/>
          <w:szCs w:val="28"/>
        </w:rPr>
      </w:pPr>
    </w:p>
    <w:p w:rsidR="004373C2" w:rsidRPr="00625DBF" w:rsidRDefault="004373C2" w:rsidP="00041255">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5. Изменение функций (полномочий, обязанностей, прав) органов </w:t>
      </w:r>
      <w:r w:rsidR="000B5A02">
        <w:rPr>
          <w:rFonts w:ascii="Times New Roman" w:hAnsi="Times New Roman"/>
          <w:sz w:val="28"/>
          <w:szCs w:val="28"/>
        </w:rPr>
        <w:t>местного самоуправления муниципального образования город Новороссийск</w:t>
      </w:r>
      <w:r w:rsidRPr="00625DBF">
        <w:rPr>
          <w:rFonts w:ascii="Times New Roman" w:hAnsi="Times New Roman"/>
          <w:sz w:val="28"/>
          <w:szCs w:val="28"/>
        </w:rPr>
        <w:t>, а также порядка их реализации в связи с введением предлагаемого правового регулирования:</w:t>
      </w:r>
    </w:p>
    <w:tbl>
      <w:tblPr>
        <w:tblpPr w:leftFromText="180" w:rightFromText="180" w:vertAnchor="text" w:tblpX="-15" w:tblpY="1"/>
        <w:tblOverlap w:val="neve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1985"/>
        <w:gridCol w:w="2126"/>
        <w:gridCol w:w="1794"/>
        <w:gridCol w:w="1690"/>
      </w:tblGrid>
      <w:tr w:rsidR="004373C2" w:rsidRPr="00625DBF" w:rsidTr="007665FA">
        <w:trPr>
          <w:trHeight w:val="1590"/>
        </w:trPr>
        <w:tc>
          <w:tcPr>
            <w:tcW w:w="1838" w:type="dxa"/>
            <w:vAlign w:val="center"/>
          </w:tcPr>
          <w:p w:rsidR="004373C2" w:rsidRPr="00625DBF" w:rsidRDefault="004373C2" w:rsidP="007665FA">
            <w:pPr>
              <w:widowControl w:val="0"/>
              <w:suppressAutoHyphens/>
              <w:autoSpaceDE w:val="0"/>
              <w:autoSpaceDN w:val="0"/>
              <w:spacing w:after="0" w:line="240" w:lineRule="auto"/>
              <w:jc w:val="center"/>
              <w:rPr>
                <w:rFonts w:ascii="Times New Roman" w:hAnsi="Times New Roman"/>
                <w:sz w:val="28"/>
                <w:szCs w:val="28"/>
              </w:rPr>
            </w:pPr>
            <w:bookmarkStart w:id="3" w:name="P483"/>
            <w:bookmarkEnd w:id="3"/>
            <w:r w:rsidRPr="00625DBF">
              <w:rPr>
                <w:rFonts w:ascii="Times New Roman" w:hAnsi="Times New Roman"/>
                <w:sz w:val="28"/>
                <w:szCs w:val="28"/>
              </w:rPr>
              <w:t>5.1. Наимено</w:t>
            </w:r>
            <w:r w:rsidRPr="00625DBF">
              <w:rPr>
                <w:rFonts w:ascii="Times New Roman" w:hAnsi="Times New Roman"/>
                <w:sz w:val="28"/>
                <w:szCs w:val="28"/>
              </w:rPr>
              <w:softHyphen/>
              <w:t>вани</w:t>
            </w:r>
            <w:r w:rsidRPr="00625DBF">
              <w:rPr>
                <w:rFonts w:ascii="Times New Roman" w:hAnsi="Times New Roman"/>
                <w:sz w:val="28"/>
                <w:szCs w:val="28"/>
              </w:rPr>
              <w:softHyphen/>
              <w:t>е функции (полномочия, обязанности или права)</w:t>
            </w:r>
          </w:p>
        </w:tc>
        <w:tc>
          <w:tcPr>
            <w:tcW w:w="1985" w:type="dxa"/>
            <w:vAlign w:val="center"/>
          </w:tcPr>
          <w:p w:rsidR="004373C2" w:rsidRPr="00625DBF" w:rsidRDefault="004373C2" w:rsidP="007665FA">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 xml:space="preserve">5.2. Характер функции                                                   </w:t>
            </w:r>
            <w:proofErr w:type="gramStart"/>
            <w:r w:rsidRPr="00625DBF">
              <w:rPr>
                <w:rFonts w:ascii="Times New Roman" w:hAnsi="Times New Roman"/>
                <w:sz w:val="28"/>
                <w:szCs w:val="28"/>
              </w:rPr>
              <w:t xml:space="preserve">   (</w:t>
            </w:r>
            <w:proofErr w:type="gramEnd"/>
            <w:r w:rsidRPr="00625DBF">
              <w:rPr>
                <w:rFonts w:ascii="Times New Roman" w:hAnsi="Times New Roman"/>
                <w:sz w:val="28"/>
                <w:szCs w:val="28"/>
              </w:rPr>
              <w:t>новая/изменяемая/отменяе</w:t>
            </w:r>
            <w:r w:rsidRPr="00625DBF">
              <w:rPr>
                <w:rFonts w:ascii="Times New Roman" w:hAnsi="Times New Roman"/>
                <w:sz w:val="28"/>
                <w:szCs w:val="28"/>
              </w:rPr>
              <w:softHyphen/>
              <w:t>мая)</w:t>
            </w:r>
          </w:p>
        </w:tc>
        <w:tc>
          <w:tcPr>
            <w:tcW w:w="2126" w:type="dxa"/>
            <w:vAlign w:val="center"/>
          </w:tcPr>
          <w:p w:rsidR="004373C2" w:rsidRPr="00625DBF" w:rsidRDefault="004373C2" w:rsidP="007665FA">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5.3.Пред</w:t>
            </w:r>
            <w:r w:rsidRPr="00625DBF">
              <w:rPr>
                <w:rFonts w:ascii="Times New Roman" w:hAnsi="Times New Roman"/>
                <w:sz w:val="28"/>
                <w:szCs w:val="28"/>
              </w:rPr>
              <w:softHyphen/>
              <w:t>полагае</w:t>
            </w:r>
            <w:r w:rsidRPr="00625DBF">
              <w:rPr>
                <w:rFonts w:ascii="Times New Roman" w:hAnsi="Times New Roman"/>
                <w:sz w:val="28"/>
                <w:szCs w:val="28"/>
              </w:rPr>
              <w:softHyphen/>
              <w:t>мый            поря</w:t>
            </w:r>
            <w:r w:rsidRPr="00625DBF">
              <w:rPr>
                <w:rFonts w:ascii="Times New Roman" w:hAnsi="Times New Roman"/>
                <w:sz w:val="28"/>
                <w:szCs w:val="28"/>
              </w:rPr>
              <w:softHyphen/>
              <w:t>док             реализа</w:t>
            </w:r>
            <w:r w:rsidRPr="00625DBF">
              <w:rPr>
                <w:rFonts w:ascii="Times New Roman" w:hAnsi="Times New Roman"/>
                <w:sz w:val="28"/>
                <w:szCs w:val="28"/>
              </w:rPr>
              <w:softHyphen/>
              <w:t>ции</w:t>
            </w:r>
          </w:p>
        </w:tc>
        <w:tc>
          <w:tcPr>
            <w:tcW w:w="1794" w:type="dxa"/>
            <w:vAlign w:val="center"/>
          </w:tcPr>
          <w:p w:rsidR="004373C2" w:rsidRPr="00625DBF" w:rsidRDefault="004373C2" w:rsidP="007665FA">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5.4. Оценка измене</w:t>
            </w:r>
            <w:r w:rsidRPr="00625DBF">
              <w:rPr>
                <w:rFonts w:ascii="Times New Roman" w:hAnsi="Times New Roman"/>
                <w:sz w:val="28"/>
                <w:szCs w:val="28"/>
              </w:rPr>
              <w:softHyphen/>
              <w:t>ния трудовых                 за</w:t>
            </w:r>
            <w:r w:rsidRPr="00625DBF">
              <w:rPr>
                <w:rFonts w:ascii="Times New Roman" w:hAnsi="Times New Roman"/>
                <w:sz w:val="28"/>
                <w:szCs w:val="28"/>
              </w:rPr>
              <w:softHyphen/>
              <w:t>трат (чел./час в год), изменения численности                  со</w:t>
            </w:r>
            <w:r w:rsidRPr="00625DBF">
              <w:rPr>
                <w:rFonts w:ascii="Times New Roman" w:hAnsi="Times New Roman"/>
                <w:sz w:val="28"/>
                <w:szCs w:val="28"/>
              </w:rPr>
              <w:softHyphen/>
              <w:t>трудников (чел.)</w:t>
            </w:r>
          </w:p>
        </w:tc>
        <w:tc>
          <w:tcPr>
            <w:tcW w:w="1690" w:type="dxa"/>
            <w:vAlign w:val="center"/>
          </w:tcPr>
          <w:p w:rsidR="004373C2" w:rsidRPr="00625DBF" w:rsidRDefault="004373C2" w:rsidP="007665FA">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5.5. Оценка изменения потребно</w:t>
            </w:r>
            <w:r w:rsidRPr="00625DBF">
              <w:rPr>
                <w:rFonts w:ascii="Times New Roman" w:hAnsi="Times New Roman"/>
                <w:sz w:val="28"/>
                <w:szCs w:val="28"/>
              </w:rPr>
              <w:softHyphen/>
              <w:t>стей в                 дру</w:t>
            </w:r>
            <w:r w:rsidRPr="00625DBF">
              <w:rPr>
                <w:rFonts w:ascii="Times New Roman" w:hAnsi="Times New Roman"/>
                <w:sz w:val="28"/>
                <w:szCs w:val="28"/>
              </w:rPr>
              <w:softHyphen/>
              <w:t>гих ресурсах</w:t>
            </w:r>
          </w:p>
        </w:tc>
      </w:tr>
      <w:tr w:rsidR="004373C2" w:rsidRPr="007665FA" w:rsidTr="007665FA">
        <w:trPr>
          <w:trHeight w:val="275"/>
        </w:trPr>
        <w:tc>
          <w:tcPr>
            <w:tcW w:w="9433" w:type="dxa"/>
            <w:gridSpan w:val="5"/>
            <w:vAlign w:val="center"/>
          </w:tcPr>
          <w:p w:rsidR="004373C2" w:rsidRPr="007665FA" w:rsidRDefault="007665FA" w:rsidP="00EA3FB5">
            <w:pPr>
              <w:widowControl w:val="0"/>
              <w:autoSpaceDE w:val="0"/>
              <w:autoSpaceDN w:val="0"/>
              <w:spacing w:after="0" w:line="240" w:lineRule="auto"/>
              <w:jc w:val="center"/>
              <w:rPr>
                <w:rFonts w:ascii="Times New Roman" w:hAnsi="Times New Roman"/>
                <w:i/>
                <w:sz w:val="28"/>
                <w:szCs w:val="28"/>
              </w:rPr>
            </w:pPr>
            <w:r w:rsidRPr="007665FA">
              <w:rPr>
                <w:rFonts w:ascii="Times New Roman" w:hAnsi="Times New Roman"/>
                <w:i/>
                <w:sz w:val="24"/>
                <w:szCs w:val="24"/>
              </w:rPr>
              <w:t>Администрация муниципального образования город Новороссийск</w:t>
            </w:r>
          </w:p>
        </w:tc>
      </w:tr>
      <w:tr w:rsidR="00041F51" w:rsidRPr="003256AD" w:rsidTr="007665FA">
        <w:trPr>
          <w:trHeight w:val="1101"/>
        </w:trPr>
        <w:tc>
          <w:tcPr>
            <w:tcW w:w="1838" w:type="dxa"/>
            <w:vAlign w:val="center"/>
          </w:tcPr>
          <w:p w:rsidR="00041F51" w:rsidRPr="008151E4" w:rsidRDefault="00041F51" w:rsidP="00041F51">
            <w:pPr>
              <w:spacing w:after="0" w:line="240" w:lineRule="auto"/>
              <w:jc w:val="center"/>
              <w:rPr>
                <w:rFonts w:ascii="Times New Roman" w:hAnsi="Times New Roman"/>
                <w:i/>
                <w:sz w:val="24"/>
                <w:szCs w:val="24"/>
              </w:rPr>
            </w:pPr>
            <w:r w:rsidRPr="000E48AD">
              <w:rPr>
                <w:rFonts w:ascii="Times New Roman" w:hAnsi="Times New Roman"/>
                <w:i/>
                <w:sz w:val="24"/>
                <w:szCs w:val="24"/>
              </w:rPr>
              <w:t>Регулирование рекреационной нагрузки на ООПТ местного значения путем утверждения порядка расчета допустимой рекреационной емкости ООПТ, находящихся на территории муниципального образования город Новороссийск.</w:t>
            </w:r>
          </w:p>
        </w:tc>
        <w:tc>
          <w:tcPr>
            <w:tcW w:w="1985" w:type="dxa"/>
            <w:vAlign w:val="center"/>
          </w:tcPr>
          <w:p w:rsidR="00041F51" w:rsidRPr="007665FA" w:rsidRDefault="00041F51" w:rsidP="00041F5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Новая</w:t>
            </w:r>
          </w:p>
        </w:tc>
        <w:tc>
          <w:tcPr>
            <w:tcW w:w="2126" w:type="dxa"/>
            <w:vAlign w:val="center"/>
          </w:tcPr>
          <w:p w:rsidR="00041F51" w:rsidRDefault="00041F51" w:rsidP="00041F51">
            <w:pPr>
              <w:spacing w:after="0" w:line="240" w:lineRule="auto"/>
              <w:jc w:val="center"/>
              <w:rPr>
                <w:rFonts w:ascii="Times New Roman" w:hAnsi="Times New Roman"/>
                <w:i/>
                <w:sz w:val="24"/>
                <w:szCs w:val="24"/>
              </w:rPr>
            </w:pPr>
            <w:r>
              <w:rPr>
                <w:rFonts w:ascii="Times New Roman" w:hAnsi="Times New Roman"/>
                <w:i/>
                <w:sz w:val="24"/>
                <w:szCs w:val="24"/>
              </w:rPr>
              <w:t>1. Определение ООПТ либо ее отдельных частей.</w:t>
            </w:r>
          </w:p>
          <w:p w:rsidR="00041F51" w:rsidRDefault="00041F51" w:rsidP="00041F51">
            <w:pPr>
              <w:spacing w:after="0" w:line="240" w:lineRule="auto"/>
              <w:jc w:val="center"/>
              <w:rPr>
                <w:rFonts w:ascii="Times New Roman" w:hAnsi="Times New Roman"/>
                <w:i/>
                <w:sz w:val="24"/>
                <w:szCs w:val="24"/>
              </w:rPr>
            </w:pPr>
            <w:r>
              <w:rPr>
                <w:rFonts w:ascii="Times New Roman" w:hAnsi="Times New Roman"/>
                <w:i/>
                <w:sz w:val="24"/>
                <w:szCs w:val="24"/>
              </w:rPr>
              <w:t>2. Расчет и перерасчет предельно допустимой рекреационной емкости ООПТ.</w:t>
            </w:r>
          </w:p>
          <w:p w:rsidR="00041F51" w:rsidRPr="002E22F1" w:rsidRDefault="00041F51" w:rsidP="00041F51">
            <w:pPr>
              <w:spacing w:after="0" w:line="240" w:lineRule="auto"/>
              <w:jc w:val="center"/>
              <w:rPr>
                <w:rFonts w:ascii="Times New Roman" w:hAnsi="Times New Roman"/>
                <w:i/>
                <w:sz w:val="24"/>
                <w:szCs w:val="24"/>
              </w:rPr>
            </w:pPr>
            <w:r>
              <w:rPr>
                <w:rFonts w:ascii="Times New Roman" w:hAnsi="Times New Roman"/>
                <w:i/>
                <w:sz w:val="24"/>
                <w:szCs w:val="24"/>
              </w:rPr>
              <w:t xml:space="preserve">3. Доведение правил туризма до группы потенциальных адресатов правового регулирования. </w:t>
            </w:r>
          </w:p>
          <w:p w:rsidR="00041F51" w:rsidRPr="002E22F1" w:rsidRDefault="00041F51" w:rsidP="00041F51">
            <w:pPr>
              <w:spacing w:after="0" w:line="240" w:lineRule="auto"/>
              <w:jc w:val="center"/>
              <w:rPr>
                <w:rFonts w:ascii="Times New Roman" w:hAnsi="Times New Roman"/>
                <w:i/>
                <w:sz w:val="24"/>
                <w:szCs w:val="24"/>
              </w:rPr>
            </w:pPr>
          </w:p>
        </w:tc>
        <w:tc>
          <w:tcPr>
            <w:tcW w:w="1794" w:type="dxa"/>
            <w:vAlign w:val="center"/>
          </w:tcPr>
          <w:p w:rsidR="00041F51" w:rsidRPr="002E22F1" w:rsidRDefault="00041F51" w:rsidP="00041F51">
            <w:pPr>
              <w:spacing w:after="0" w:line="240" w:lineRule="auto"/>
              <w:jc w:val="center"/>
              <w:rPr>
                <w:rFonts w:ascii="Times New Roman" w:hAnsi="Times New Roman"/>
                <w:i/>
                <w:sz w:val="24"/>
                <w:szCs w:val="24"/>
              </w:rPr>
            </w:pPr>
            <w:r w:rsidRPr="002E22F1">
              <w:rPr>
                <w:rFonts w:ascii="Times New Roman" w:hAnsi="Times New Roman"/>
                <w:i/>
                <w:sz w:val="24"/>
                <w:szCs w:val="24"/>
              </w:rPr>
              <w:t>Объем трудозатрат не изменится, так как реализация функции предполагается в пределах штатной численности</w:t>
            </w:r>
          </w:p>
        </w:tc>
        <w:tc>
          <w:tcPr>
            <w:tcW w:w="1690" w:type="dxa"/>
            <w:vAlign w:val="center"/>
          </w:tcPr>
          <w:p w:rsidR="00041F51" w:rsidRPr="002E22F1" w:rsidRDefault="00041F51" w:rsidP="00041F51">
            <w:pPr>
              <w:spacing w:after="0" w:line="240" w:lineRule="auto"/>
              <w:jc w:val="center"/>
              <w:rPr>
                <w:rFonts w:ascii="Times New Roman" w:hAnsi="Times New Roman"/>
                <w:i/>
                <w:sz w:val="24"/>
                <w:szCs w:val="24"/>
              </w:rPr>
            </w:pPr>
            <w:r>
              <w:rPr>
                <w:rFonts w:ascii="Times New Roman" w:hAnsi="Times New Roman"/>
                <w:i/>
                <w:sz w:val="24"/>
                <w:szCs w:val="24"/>
              </w:rPr>
              <w:t>Потребности в других ресурсах нет</w:t>
            </w:r>
          </w:p>
        </w:tc>
      </w:tr>
    </w:tbl>
    <w:p w:rsidR="00C26B33" w:rsidRDefault="00C26B33" w:rsidP="00041255">
      <w:pPr>
        <w:widowControl w:val="0"/>
        <w:autoSpaceDE w:val="0"/>
        <w:autoSpaceDN w:val="0"/>
        <w:spacing w:after="0" w:line="240" w:lineRule="auto"/>
        <w:jc w:val="both"/>
        <w:outlineLvl w:val="2"/>
        <w:rPr>
          <w:rFonts w:ascii="Times New Roman" w:hAnsi="Times New Roman"/>
          <w:sz w:val="28"/>
          <w:szCs w:val="28"/>
        </w:rPr>
      </w:pPr>
    </w:p>
    <w:p w:rsidR="004373C2" w:rsidRPr="00625DBF" w:rsidRDefault="004373C2" w:rsidP="00041255">
      <w:pPr>
        <w:widowControl w:val="0"/>
        <w:autoSpaceDE w:val="0"/>
        <w:autoSpaceDN w:val="0"/>
        <w:spacing w:after="0" w:line="240" w:lineRule="auto"/>
        <w:jc w:val="both"/>
        <w:outlineLvl w:val="2"/>
        <w:rPr>
          <w:rFonts w:ascii="Times New Roman" w:hAnsi="Times New Roman"/>
          <w:sz w:val="28"/>
          <w:szCs w:val="28"/>
        </w:rPr>
      </w:pPr>
      <w:r w:rsidRPr="00625DBF">
        <w:rPr>
          <w:rFonts w:ascii="Times New Roman" w:hAnsi="Times New Roman"/>
          <w:sz w:val="28"/>
          <w:szCs w:val="28"/>
        </w:rPr>
        <w:lastRenderedPageBreak/>
        <w:t>6. Оценка дополнительных расходов (доходов) бюджета муниципального образования город Новороссийск, связанных с введением предлагаемого правового регулирования: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3543"/>
        <w:gridCol w:w="3119"/>
      </w:tblGrid>
      <w:tr w:rsidR="004373C2" w:rsidRPr="00625DBF" w:rsidTr="000E1047">
        <w:tc>
          <w:tcPr>
            <w:tcW w:w="2694" w:type="dxa"/>
            <w:vAlign w:val="center"/>
          </w:tcPr>
          <w:p w:rsidR="004373C2" w:rsidRPr="00625DBF" w:rsidRDefault="004373C2" w:rsidP="000E1047">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 xml:space="preserve">6.1. Наименование функции (полномочия, обязанности или права) (в соответствии с </w:t>
            </w:r>
            <w:hyperlink w:anchor="P483" w:history="1">
              <w:r w:rsidRPr="00625DBF">
                <w:rPr>
                  <w:rFonts w:ascii="Times New Roman" w:hAnsi="Times New Roman"/>
                  <w:sz w:val="28"/>
                  <w:szCs w:val="28"/>
                </w:rPr>
                <w:t>пунктом 5.1</w:t>
              </w:r>
            </w:hyperlink>
            <w:r w:rsidRPr="00625DBF">
              <w:rPr>
                <w:rFonts w:ascii="Times New Roman" w:hAnsi="Times New Roman"/>
                <w:sz w:val="28"/>
                <w:szCs w:val="28"/>
              </w:rPr>
              <w:t>)</w:t>
            </w:r>
          </w:p>
        </w:tc>
        <w:tc>
          <w:tcPr>
            <w:tcW w:w="3543" w:type="dxa"/>
            <w:vAlign w:val="center"/>
          </w:tcPr>
          <w:p w:rsidR="004373C2" w:rsidRPr="00625DBF" w:rsidRDefault="004373C2" w:rsidP="000E1047">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6.2. Виды расходов (возможных поступлений) бюджета муниципального образования город Новороссийск</w:t>
            </w:r>
          </w:p>
        </w:tc>
        <w:tc>
          <w:tcPr>
            <w:tcW w:w="3119" w:type="dxa"/>
            <w:vAlign w:val="center"/>
          </w:tcPr>
          <w:p w:rsidR="004373C2" w:rsidRPr="00625DBF" w:rsidRDefault="004373C2" w:rsidP="000E1047">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6.3. Количественная оценка расходов и возможных поступлений, тыс. рублей</w:t>
            </w:r>
          </w:p>
        </w:tc>
      </w:tr>
      <w:tr w:rsidR="004373C2" w:rsidRPr="003256AD" w:rsidTr="0098756E">
        <w:trPr>
          <w:trHeight w:val="396"/>
        </w:trPr>
        <w:tc>
          <w:tcPr>
            <w:tcW w:w="9356" w:type="dxa"/>
            <w:gridSpan w:val="3"/>
          </w:tcPr>
          <w:p w:rsidR="004373C2" w:rsidRPr="003256AD" w:rsidRDefault="003256AD" w:rsidP="00180835">
            <w:pPr>
              <w:widowControl w:val="0"/>
              <w:autoSpaceDE w:val="0"/>
              <w:autoSpaceDN w:val="0"/>
              <w:spacing w:after="0" w:line="240" w:lineRule="auto"/>
              <w:ind w:firstLine="709"/>
              <w:jc w:val="center"/>
              <w:rPr>
                <w:rFonts w:ascii="Times New Roman" w:hAnsi="Times New Roman"/>
                <w:i/>
                <w:sz w:val="28"/>
                <w:szCs w:val="28"/>
              </w:rPr>
            </w:pPr>
            <w:r w:rsidRPr="003256AD">
              <w:rPr>
                <w:rFonts w:ascii="Times New Roman" w:hAnsi="Times New Roman"/>
                <w:i/>
                <w:sz w:val="28"/>
                <w:szCs w:val="28"/>
              </w:rPr>
              <w:t>Администрация муниципального образования город Новороссийск</w:t>
            </w:r>
          </w:p>
        </w:tc>
      </w:tr>
      <w:tr w:rsidR="00041F51" w:rsidRPr="00625DBF" w:rsidTr="00C26B33">
        <w:tc>
          <w:tcPr>
            <w:tcW w:w="2694" w:type="dxa"/>
            <w:vMerge w:val="restart"/>
            <w:vAlign w:val="center"/>
          </w:tcPr>
          <w:p w:rsidR="00041F51" w:rsidRPr="008151E4" w:rsidRDefault="00041F51" w:rsidP="00041F51">
            <w:pPr>
              <w:spacing w:after="0" w:line="240" w:lineRule="auto"/>
              <w:jc w:val="center"/>
              <w:rPr>
                <w:rFonts w:ascii="Times New Roman" w:hAnsi="Times New Roman"/>
                <w:i/>
                <w:sz w:val="24"/>
                <w:szCs w:val="24"/>
              </w:rPr>
            </w:pPr>
            <w:r>
              <w:rPr>
                <w:rFonts w:ascii="Times New Roman" w:hAnsi="Times New Roman"/>
                <w:i/>
                <w:sz w:val="24"/>
                <w:szCs w:val="24"/>
              </w:rPr>
              <w:t xml:space="preserve">1.1 </w:t>
            </w:r>
            <w:r w:rsidRPr="000E48AD">
              <w:rPr>
                <w:rFonts w:ascii="Times New Roman" w:hAnsi="Times New Roman"/>
                <w:i/>
                <w:sz w:val="24"/>
                <w:szCs w:val="24"/>
              </w:rPr>
              <w:t>Регулирование рекреационной нагрузки на ООПТ местного значения путем утверждения порядка расчета допустимой рекреационной емкости ООПТ, находящихся на территории муниципального образования город Новороссийск.</w:t>
            </w:r>
          </w:p>
        </w:tc>
        <w:tc>
          <w:tcPr>
            <w:tcW w:w="3543" w:type="dxa"/>
            <w:vAlign w:val="center"/>
          </w:tcPr>
          <w:p w:rsidR="00041F51" w:rsidRPr="00625DBF" w:rsidRDefault="00041F51" w:rsidP="00041F51">
            <w:pPr>
              <w:widowControl w:val="0"/>
              <w:autoSpaceDE w:val="0"/>
              <w:autoSpaceDN w:val="0"/>
              <w:spacing w:after="0" w:line="240" w:lineRule="auto"/>
              <w:rPr>
                <w:rFonts w:ascii="Times New Roman" w:hAnsi="Times New Roman"/>
                <w:sz w:val="28"/>
                <w:szCs w:val="28"/>
              </w:rPr>
            </w:pPr>
            <w:r w:rsidRPr="00625DBF">
              <w:rPr>
                <w:rFonts w:ascii="Times New Roman" w:hAnsi="Times New Roman"/>
                <w:sz w:val="28"/>
                <w:szCs w:val="28"/>
              </w:rPr>
              <w:t>Е</w:t>
            </w:r>
            <w:r>
              <w:rPr>
                <w:rFonts w:ascii="Times New Roman" w:hAnsi="Times New Roman"/>
                <w:sz w:val="28"/>
                <w:szCs w:val="28"/>
              </w:rPr>
              <w:t>диновременные расходы (от 1 до №</w:t>
            </w:r>
            <w:r w:rsidRPr="00625DBF">
              <w:rPr>
                <w:rFonts w:ascii="Times New Roman" w:hAnsi="Times New Roman"/>
                <w:sz w:val="28"/>
                <w:szCs w:val="28"/>
              </w:rPr>
              <w:t>) в _____ г.:</w:t>
            </w:r>
          </w:p>
        </w:tc>
        <w:tc>
          <w:tcPr>
            <w:tcW w:w="3119" w:type="dxa"/>
            <w:vAlign w:val="center"/>
          </w:tcPr>
          <w:p w:rsidR="00041F51" w:rsidRPr="00C26B33" w:rsidRDefault="00041F51" w:rsidP="00041F51">
            <w:pPr>
              <w:spacing w:after="0" w:line="240" w:lineRule="auto"/>
              <w:jc w:val="center"/>
              <w:rPr>
                <w:rFonts w:ascii="Times New Roman" w:hAnsi="Times New Roman"/>
                <w:i/>
                <w:sz w:val="24"/>
                <w:szCs w:val="24"/>
              </w:rPr>
            </w:pPr>
            <w:r w:rsidRPr="00C26B33">
              <w:rPr>
                <w:rFonts w:ascii="Times New Roman" w:hAnsi="Times New Roman"/>
                <w:i/>
                <w:sz w:val="24"/>
                <w:szCs w:val="24"/>
              </w:rPr>
              <w:t>Не предполагаются</w:t>
            </w:r>
          </w:p>
        </w:tc>
      </w:tr>
      <w:tr w:rsidR="00041F51" w:rsidRPr="00625DBF" w:rsidTr="00C26B33">
        <w:tc>
          <w:tcPr>
            <w:tcW w:w="2694" w:type="dxa"/>
            <w:vMerge/>
            <w:vAlign w:val="center"/>
          </w:tcPr>
          <w:p w:rsidR="00041F51" w:rsidRPr="003256AD" w:rsidRDefault="00041F51" w:rsidP="00041F51">
            <w:pPr>
              <w:spacing w:after="0" w:line="240" w:lineRule="auto"/>
              <w:rPr>
                <w:rFonts w:ascii="Times New Roman" w:eastAsia="Calibri" w:hAnsi="Times New Roman"/>
                <w:i/>
                <w:sz w:val="28"/>
                <w:szCs w:val="28"/>
              </w:rPr>
            </w:pPr>
          </w:p>
        </w:tc>
        <w:tc>
          <w:tcPr>
            <w:tcW w:w="3543" w:type="dxa"/>
            <w:vAlign w:val="center"/>
          </w:tcPr>
          <w:p w:rsidR="00041F51" w:rsidRPr="00625DBF" w:rsidRDefault="00041F51" w:rsidP="00041F51">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Периодические расходы (от 1 до №</w:t>
            </w:r>
            <w:r w:rsidRPr="00625DBF">
              <w:rPr>
                <w:rFonts w:ascii="Times New Roman" w:hAnsi="Times New Roman"/>
                <w:sz w:val="28"/>
                <w:szCs w:val="28"/>
              </w:rPr>
              <w:t>) за период _____ гг.:</w:t>
            </w:r>
          </w:p>
        </w:tc>
        <w:tc>
          <w:tcPr>
            <w:tcW w:w="3119" w:type="dxa"/>
            <w:vAlign w:val="center"/>
          </w:tcPr>
          <w:p w:rsidR="00041F51" w:rsidRPr="00C26B33" w:rsidRDefault="00041F51" w:rsidP="00041F51">
            <w:pPr>
              <w:spacing w:after="0" w:line="240" w:lineRule="auto"/>
              <w:jc w:val="center"/>
              <w:rPr>
                <w:rFonts w:ascii="Times New Roman" w:hAnsi="Times New Roman"/>
                <w:i/>
                <w:sz w:val="24"/>
                <w:szCs w:val="24"/>
              </w:rPr>
            </w:pPr>
            <w:r w:rsidRPr="00C26B33">
              <w:rPr>
                <w:rFonts w:ascii="Times New Roman" w:hAnsi="Times New Roman"/>
                <w:i/>
                <w:sz w:val="24"/>
                <w:szCs w:val="24"/>
              </w:rPr>
              <w:t>Не предполагаются</w:t>
            </w:r>
          </w:p>
        </w:tc>
      </w:tr>
      <w:tr w:rsidR="00041F51" w:rsidRPr="00625DBF" w:rsidTr="00C26B33">
        <w:tc>
          <w:tcPr>
            <w:tcW w:w="2694" w:type="dxa"/>
            <w:vMerge/>
            <w:vAlign w:val="center"/>
          </w:tcPr>
          <w:p w:rsidR="00041F51" w:rsidRPr="003256AD" w:rsidRDefault="00041F51" w:rsidP="00041F51">
            <w:pPr>
              <w:spacing w:after="0" w:line="240" w:lineRule="auto"/>
              <w:rPr>
                <w:rFonts w:ascii="Times New Roman" w:eastAsia="Calibri" w:hAnsi="Times New Roman"/>
                <w:i/>
                <w:sz w:val="28"/>
                <w:szCs w:val="28"/>
              </w:rPr>
            </w:pPr>
          </w:p>
        </w:tc>
        <w:tc>
          <w:tcPr>
            <w:tcW w:w="3543" w:type="dxa"/>
            <w:vAlign w:val="center"/>
          </w:tcPr>
          <w:p w:rsidR="00041F51" w:rsidRPr="00625DBF" w:rsidRDefault="00041F51" w:rsidP="00041F51">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Возможные доходы (от 1 до №</w:t>
            </w:r>
            <w:r w:rsidRPr="00625DBF">
              <w:rPr>
                <w:rFonts w:ascii="Times New Roman" w:hAnsi="Times New Roman"/>
                <w:sz w:val="28"/>
                <w:szCs w:val="28"/>
              </w:rPr>
              <w:t>) за период ______ гг.:</w:t>
            </w:r>
          </w:p>
        </w:tc>
        <w:tc>
          <w:tcPr>
            <w:tcW w:w="3119" w:type="dxa"/>
            <w:vAlign w:val="center"/>
          </w:tcPr>
          <w:p w:rsidR="00041F51" w:rsidRPr="00C26B33" w:rsidRDefault="00041F51" w:rsidP="00041F51">
            <w:pPr>
              <w:spacing w:after="0" w:line="240" w:lineRule="auto"/>
              <w:jc w:val="center"/>
              <w:rPr>
                <w:rFonts w:ascii="Times New Roman" w:hAnsi="Times New Roman"/>
                <w:i/>
                <w:sz w:val="24"/>
                <w:szCs w:val="24"/>
              </w:rPr>
            </w:pPr>
            <w:r w:rsidRPr="00C26B33">
              <w:rPr>
                <w:rFonts w:ascii="Times New Roman" w:hAnsi="Times New Roman"/>
                <w:i/>
                <w:sz w:val="24"/>
                <w:szCs w:val="24"/>
              </w:rPr>
              <w:t>Не предполагаются</w:t>
            </w:r>
          </w:p>
        </w:tc>
      </w:tr>
      <w:tr w:rsidR="00041F51" w:rsidRPr="00625DBF" w:rsidTr="0098756E">
        <w:tc>
          <w:tcPr>
            <w:tcW w:w="6237" w:type="dxa"/>
            <w:gridSpan w:val="2"/>
          </w:tcPr>
          <w:p w:rsidR="00041F51" w:rsidRPr="00625DBF" w:rsidRDefault="00041F51" w:rsidP="00041F5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Итого единовременные расходы за период _____ гг.:</w:t>
            </w:r>
          </w:p>
        </w:tc>
        <w:tc>
          <w:tcPr>
            <w:tcW w:w="3119" w:type="dxa"/>
          </w:tcPr>
          <w:p w:rsidR="00041F51" w:rsidRPr="00625DBF" w:rsidRDefault="00041F51" w:rsidP="00041F51">
            <w:pPr>
              <w:widowControl w:val="0"/>
              <w:autoSpaceDE w:val="0"/>
              <w:autoSpaceDN w:val="0"/>
              <w:spacing w:after="0" w:line="240" w:lineRule="auto"/>
              <w:rPr>
                <w:rFonts w:ascii="Times New Roman" w:hAnsi="Times New Roman"/>
                <w:sz w:val="28"/>
                <w:szCs w:val="28"/>
              </w:rPr>
            </w:pPr>
          </w:p>
        </w:tc>
      </w:tr>
      <w:tr w:rsidR="00041F51" w:rsidRPr="00625DBF" w:rsidTr="0098756E">
        <w:tc>
          <w:tcPr>
            <w:tcW w:w="6237" w:type="dxa"/>
            <w:gridSpan w:val="2"/>
          </w:tcPr>
          <w:p w:rsidR="00041F51" w:rsidRPr="00625DBF" w:rsidRDefault="00041F51" w:rsidP="00041F51">
            <w:pPr>
              <w:widowControl w:val="0"/>
              <w:autoSpaceDE w:val="0"/>
              <w:autoSpaceDN w:val="0"/>
              <w:spacing w:after="0" w:line="240" w:lineRule="auto"/>
              <w:rPr>
                <w:rFonts w:ascii="Times New Roman" w:hAnsi="Times New Roman"/>
                <w:sz w:val="28"/>
                <w:szCs w:val="28"/>
              </w:rPr>
            </w:pPr>
            <w:r w:rsidRPr="00625DBF">
              <w:rPr>
                <w:rFonts w:ascii="Times New Roman" w:hAnsi="Times New Roman"/>
                <w:sz w:val="28"/>
                <w:szCs w:val="28"/>
              </w:rPr>
              <w:t>Итого периодические расходы за период _____ гг.:</w:t>
            </w:r>
          </w:p>
        </w:tc>
        <w:tc>
          <w:tcPr>
            <w:tcW w:w="3119" w:type="dxa"/>
          </w:tcPr>
          <w:p w:rsidR="00041F51" w:rsidRPr="00625DBF" w:rsidRDefault="00041F51" w:rsidP="00041F51">
            <w:pPr>
              <w:widowControl w:val="0"/>
              <w:autoSpaceDE w:val="0"/>
              <w:autoSpaceDN w:val="0"/>
              <w:spacing w:after="0" w:line="240" w:lineRule="auto"/>
              <w:rPr>
                <w:rFonts w:ascii="Times New Roman" w:hAnsi="Times New Roman"/>
                <w:sz w:val="28"/>
                <w:szCs w:val="28"/>
              </w:rPr>
            </w:pPr>
          </w:p>
        </w:tc>
      </w:tr>
      <w:tr w:rsidR="00041F51" w:rsidRPr="00625DBF" w:rsidTr="000E1047">
        <w:tc>
          <w:tcPr>
            <w:tcW w:w="6237" w:type="dxa"/>
            <w:gridSpan w:val="2"/>
            <w:vAlign w:val="center"/>
          </w:tcPr>
          <w:p w:rsidR="00041F51" w:rsidRPr="00625DBF" w:rsidRDefault="00041F51" w:rsidP="00041F51">
            <w:pPr>
              <w:widowControl w:val="0"/>
              <w:autoSpaceDE w:val="0"/>
              <w:autoSpaceDN w:val="0"/>
              <w:spacing w:after="0" w:line="240" w:lineRule="auto"/>
              <w:rPr>
                <w:rFonts w:ascii="Times New Roman" w:hAnsi="Times New Roman"/>
                <w:sz w:val="28"/>
                <w:szCs w:val="28"/>
              </w:rPr>
            </w:pPr>
            <w:r w:rsidRPr="00625DBF">
              <w:rPr>
                <w:rFonts w:ascii="Times New Roman" w:hAnsi="Times New Roman"/>
                <w:sz w:val="28"/>
                <w:szCs w:val="28"/>
              </w:rPr>
              <w:t>Итого возможные доходы за период _____ гг.:</w:t>
            </w:r>
          </w:p>
        </w:tc>
        <w:tc>
          <w:tcPr>
            <w:tcW w:w="3119" w:type="dxa"/>
            <w:vAlign w:val="center"/>
          </w:tcPr>
          <w:p w:rsidR="00041F51" w:rsidRPr="00C26B33" w:rsidRDefault="00041F51" w:rsidP="00041F51">
            <w:pPr>
              <w:spacing w:after="0" w:line="240" w:lineRule="auto"/>
              <w:jc w:val="center"/>
              <w:rPr>
                <w:rFonts w:ascii="Times New Roman" w:hAnsi="Times New Roman"/>
                <w:i/>
                <w:sz w:val="24"/>
                <w:szCs w:val="24"/>
              </w:rPr>
            </w:pPr>
            <w:r w:rsidRPr="00C26B33">
              <w:rPr>
                <w:rFonts w:ascii="Times New Roman" w:hAnsi="Times New Roman"/>
                <w:i/>
                <w:sz w:val="24"/>
                <w:szCs w:val="24"/>
              </w:rPr>
              <w:t>Не предполагаются</w:t>
            </w:r>
          </w:p>
        </w:tc>
      </w:tr>
    </w:tbl>
    <w:p w:rsidR="00C26B33" w:rsidRDefault="00C26B33"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6.4. Другие сведения о дополнительных расходах (доходах) бюджета муниципального образования город Новороссийск, возникающих в связи с введением предлагаемого правового регулирования:</w:t>
      </w:r>
    </w:p>
    <w:p w:rsidR="004373C2" w:rsidRPr="00625DBF" w:rsidRDefault="00C26B33" w:rsidP="00C26B33">
      <w:pPr>
        <w:widowControl w:val="0"/>
        <w:pBdr>
          <w:bottom w:val="single" w:sz="4" w:space="1" w:color="auto"/>
        </w:pBdr>
        <w:autoSpaceDE w:val="0"/>
        <w:autoSpaceDN w:val="0"/>
        <w:spacing w:after="0" w:line="240" w:lineRule="auto"/>
        <w:jc w:val="center"/>
        <w:rPr>
          <w:rFonts w:ascii="Times New Roman" w:hAnsi="Times New Roman"/>
          <w:sz w:val="28"/>
          <w:szCs w:val="28"/>
        </w:rPr>
      </w:pPr>
      <w:r w:rsidRPr="003256AD">
        <w:rPr>
          <w:rFonts w:ascii="Times New Roman" w:hAnsi="Times New Roman"/>
          <w:i/>
          <w:sz w:val="28"/>
          <w:szCs w:val="28"/>
        </w:rPr>
        <w:t>отсутствуют</w:t>
      </w:r>
    </w:p>
    <w:p w:rsidR="004373C2" w:rsidRPr="0098756E" w:rsidRDefault="004373C2" w:rsidP="00B20C91">
      <w:pPr>
        <w:widowControl w:val="0"/>
        <w:autoSpaceDE w:val="0"/>
        <w:autoSpaceDN w:val="0"/>
        <w:spacing w:after="0" w:line="240" w:lineRule="auto"/>
        <w:jc w:val="center"/>
        <w:rPr>
          <w:rFonts w:ascii="Times New Roman" w:hAnsi="Times New Roman"/>
          <w:sz w:val="24"/>
          <w:szCs w:val="24"/>
        </w:rPr>
      </w:pPr>
      <w:r w:rsidRPr="0098756E">
        <w:rPr>
          <w:rFonts w:ascii="Times New Roman" w:hAnsi="Times New Roman"/>
          <w:sz w:val="24"/>
          <w:szCs w:val="24"/>
        </w:rPr>
        <w:t>(место для текстового описания)</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6.5. Источники данных:</w:t>
      </w:r>
    </w:p>
    <w:p w:rsidR="004373C2" w:rsidRPr="00625DBF" w:rsidRDefault="00C26B33" w:rsidP="00C26B33">
      <w:pPr>
        <w:widowControl w:val="0"/>
        <w:pBdr>
          <w:bottom w:val="single" w:sz="4" w:space="1" w:color="auto"/>
        </w:pBdr>
        <w:autoSpaceDE w:val="0"/>
        <w:autoSpaceDN w:val="0"/>
        <w:spacing w:after="0" w:line="240" w:lineRule="auto"/>
        <w:jc w:val="center"/>
        <w:rPr>
          <w:rFonts w:ascii="Times New Roman" w:hAnsi="Times New Roman"/>
          <w:sz w:val="28"/>
          <w:szCs w:val="28"/>
        </w:rPr>
      </w:pPr>
      <w:r w:rsidRPr="003256AD">
        <w:rPr>
          <w:rFonts w:ascii="Times New Roman" w:hAnsi="Times New Roman"/>
          <w:i/>
          <w:sz w:val="28"/>
          <w:szCs w:val="28"/>
        </w:rPr>
        <w:t>отсутствуют</w:t>
      </w:r>
    </w:p>
    <w:p w:rsidR="004373C2" w:rsidRPr="0098756E" w:rsidRDefault="004373C2" w:rsidP="00B20C91">
      <w:pPr>
        <w:widowControl w:val="0"/>
        <w:autoSpaceDE w:val="0"/>
        <w:autoSpaceDN w:val="0"/>
        <w:spacing w:after="0" w:line="240" w:lineRule="auto"/>
        <w:jc w:val="center"/>
        <w:rPr>
          <w:rFonts w:ascii="Times New Roman" w:hAnsi="Times New Roman"/>
          <w:sz w:val="24"/>
          <w:szCs w:val="24"/>
        </w:rPr>
      </w:pPr>
      <w:r w:rsidRPr="0098756E">
        <w:rPr>
          <w:rFonts w:ascii="Times New Roman" w:hAnsi="Times New Roman"/>
          <w:sz w:val="24"/>
          <w:szCs w:val="24"/>
        </w:rPr>
        <w:t>(место для текстового описания)</w:t>
      </w:r>
    </w:p>
    <w:p w:rsidR="00C26B33" w:rsidRDefault="00C26B33"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0"/>
        <w:gridCol w:w="2551"/>
        <w:gridCol w:w="1985"/>
        <w:gridCol w:w="2693"/>
      </w:tblGrid>
      <w:tr w:rsidR="004373C2" w:rsidRPr="00625DBF" w:rsidTr="00B540BB">
        <w:tc>
          <w:tcPr>
            <w:tcW w:w="2060" w:type="dxa"/>
            <w:vAlign w:val="center"/>
          </w:tcPr>
          <w:p w:rsidR="004373C2" w:rsidRPr="00625DBF" w:rsidRDefault="004373C2" w:rsidP="000E1047">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 xml:space="preserve">7.1. Группы </w:t>
            </w:r>
            <w:r w:rsidRPr="00625DBF">
              <w:rPr>
                <w:rFonts w:ascii="Times New Roman" w:hAnsi="Times New Roman"/>
                <w:sz w:val="28"/>
                <w:szCs w:val="28"/>
              </w:rPr>
              <w:lastRenderedPageBreak/>
              <w:t xml:space="preserve">потенциальных адресатов предлагаемого правового регулирования (в соответствии с </w:t>
            </w:r>
            <w:hyperlink w:anchor="P468" w:history="1">
              <w:r w:rsidRPr="00625DBF">
                <w:rPr>
                  <w:rFonts w:ascii="Times New Roman" w:hAnsi="Times New Roman"/>
                  <w:sz w:val="28"/>
                  <w:szCs w:val="28"/>
                </w:rPr>
                <w:t>п. 4.1</w:t>
              </w:r>
            </w:hyperlink>
            <w:r w:rsidRPr="00625DBF">
              <w:rPr>
                <w:rFonts w:ascii="Times New Roman" w:hAnsi="Times New Roman"/>
                <w:sz w:val="28"/>
                <w:szCs w:val="28"/>
              </w:rPr>
              <w:t xml:space="preserve"> сводного отчета)</w:t>
            </w:r>
          </w:p>
        </w:tc>
        <w:tc>
          <w:tcPr>
            <w:tcW w:w="2551" w:type="dxa"/>
            <w:vAlign w:val="center"/>
          </w:tcPr>
          <w:p w:rsidR="004373C2" w:rsidRPr="00625DBF" w:rsidRDefault="004373C2" w:rsidP="000E1047">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lastRenderedPageBreak/>
              <w:t xml:space="preserve">7.2. Новые </w:t>
            </w:r>
            <w:r w:rsidRPr="00625DBF">
              <w:rPr>
                <w:rFonts w:ascii="Times New Roman" w:hAnsi="Times New Roman"/>
                <w:sz w:val="28"/>
                <w:szCs w:val="28"/>
              </w:rPr>
              <w:lastRenderedPageBreak/>
              <w:t xml:space="preserve">(изменяемые) обязательные требования, обязанности, </w:t>
            </w:r>
            <w:proofErr w:type="gramStart"/>
            <w:r w:rsidRPr="00625DBF">
              <w:rPr>
                <w:rFonts w:ascii="Times New Roman" w:hAnsi="Times New Roman"/>
                <w:sz w:val="28"/>
                <w:szCs w:val="28"/>
              </w:rPr>
              <w:t>запреты,  ограничения</w:t>
            </w:r>
            <w:proofErr w:type="gramEnd"/>
            <w:r w:rsidRPr="00625DBF">
              <w:rPr>
                <w:rFonts w:ascii="Times New Roman" w:hAnsi="Times New Roman"/>
                <w:sz w:val="28"/>
                <w:szCs w:val="28"/>
              </w:rPr>
              <w:t>,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1985" w:type="dxa"/>
            <w:vAlign w:val="center"/>
          </w:tcPr>
          <w:p w:rsidR="004373C2" w:rsidRPr="00625DBF" w:rsidRDefault="004373C2" w:rsidP="000E1047">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lastRenderedPageBreak/>
              <w:t xml:space="preserve">7.3. Описание </w:t>
            </w:r>
            <w:r w:rsidRPr="00625DBF">
              <w:rPr>
                <w:rFonts w:ascii="Times New Roman" w:hAnsi="Times New Roman"/>
                <w:sz w:val="28"/>
                <w:szCs w:val="28"/>
              </w:rPr>
              <w:lastRenderedPageBreak/>
              <w:t>расходов и возможных доходов, связанных с введением предлагаемого правового регулирования</w:t>
            </w:r>
          </w:p>
        </w:tc>
        <w:tc>
          <w:tcPr>
            <w:tcW w:w="2693" w:type="dxa"/>
            <w:vAlign w:val="center"/>
          </w:tcPr>
          <w:p w:rsidR="004373C2" w:rsidRPr="00625DBF" w:rsidRDefault="004373C2" w:rsidP="000E1047">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lastRenderedPageBreak/>
              <w:t>7.4. Количе</w:t>
            </w:r>
            <w:r w:rsidRPr="00625DBF">
              <w:rPr>
                <w:rFonts w:ascii="Times New Roman" w:hAnsi="Times New Roman"/>
                <w:sz w:val="28"/>
                <w:szCs w:val="28"/>
              </w:rPr>
              <w:softHyphen/>
              <w:t xml:space="preserve">ственная </w:t>
            </w:r>
            <w:r w:rsidRPr="00625DBF">
              <w:rPr>
                <w:rFonts w:ascii="Times New Roman" w:hAnsi="Times New Roman"/>
                <w:sz w:val="28"/>
                <w:szCs w:val="28"/>
              </w:rPr>
              <w:lastRenderedPageBreak/>
              <w:t>оценка, тыс. рублей</w:t>
            </w:r>
          </w:p>
        </w:tc>
      </w:tr>
      <w:tr w:rsidR="00C26B33" w:rsidRPr="00625DBF" w:rsidTr="00B540BB">
        <w:trPr>
          <w:trHeight w:val="1610"/>
        </w:trPr>
        <w:tc>
          <w:tcPr>
            <w:tcW w:w="2060" w:type="dxa"/>
            <w:vAlign w:val="center"/>
          </w:tcPr>
          <w:p w:rsidR="00C26B33" w:rsidRPr="00C26B33" w:rsidRDefault="00C26B33" w:rsidP="00C26B33">
            <w:pPr>
              <w:widowControl w:val="0"/>
              <w:autoSpaceDE w:val="0"/>
              <w:autoSpaceDN w:val="0"/>
              <w:spacing w:after="0" w:line="240" w:lineRule="auto"/>
              <w:jc w:val="center"/>
              <w:rPr>
                <w:rFonts w:ascii="Times New Roman" w:hAnsi="Times New Roman"/>
                <w:i/>
                <w:sz w:val="24"/>
                <w:szCs w:val="24"/>
              </w:rPr>
            </w:pPr>
            <w:r w:rsidRPr="00C26B33">
              <w:rPr>
                <w:rFonts w:ascii="Times New Roman" w:hAnsi="Times New Roman"/>
                <w:i/>
                <w:sz w:val="24"/>
                <w:szCs w:val="24"/>
              </w:rPr>
              <w:lastRenderedPageBreak/>
              <w:t>Администрация муниципального образования город Новороссийск</w:t>
            </w:r>
          </w:p>
        </w:tc>
        <w:tc>
          <w:tcPr>
            <w:tcW w:w="2551" w:type="dxa"/>
            <w:vAlign w:val="center"/>
          </w:tcPr>
          <w:p w:rsidR="00C26B33" w:rsidRPr="00C26B33" w:rsidRDefault="000E0C29" w:rsidP="00041F51">
            <w:pPr>
              <w:spacing w:after="0" w:line="240" w:lineRule="auto"/>
              <w:jc w:val="center"/>
              <w:rPr>
                <w:rFonts w:ascii="Times New Roman" w:hAnsi="Times New Roman"/>
                <w:i/>
                <w:sz w:val="24"/>
                <w:szCs w:val="24"/>
              </w:rPr>
            </w:pPr>
            <w:r>
              <w:rPr>
                <w:rFonts w:ascii="Times New Roman" w:hAnsi="Times New Roman"/>
                <w:i/>
                <w:sz w:val="24"/>
                <w:szCs w:val="24"/>
              </w:rPr>
              <w:t xml:space="preserve">Расчет и перерасчет предельно допустимой рекреационной емкости ООПТ и доведение правил туризма до группы потенциальных адресатов правового регулирования. </w:t>
            </w:r>
          </w:p>
        </w:tc>
        <w:tc>
          <w:tcPr>
            <w:tcW w:w="1985" w:type="dxa"/>
            <w:vAlign w:val="center"/>
          </w:tcPr>
          <w:p w:rsidR="00C26B33" w:rsidRPr="00C26B33" w:rsidRDefault="00C26B33" w:rsidP="00C26B33">
            <w:pPr>
              <w:spacing w:after="0"/>
              <w:jc w:val="center"/>
              <w:rPr>
                <w:i/>
                <w:sz w:val="24"/>
                <w:szCs w:val="24"/>
              </w:rPr>
            </w:pPr>
            <w:r w:rsidRPr="00C26B33">
              <w:rPr>
                <w:rFonts w:ascii="Times New Roman" w:hAnsi="Times New Roman"/>
                <w:i/>
                <w:sz w:val="24"/>
                <w:szCs w:val="24"/>
              </w:rPr>
              <w:t>Отсутствуют</w:t>
            </w:r>
          </w:p>
        </w:tc>
        <w:tc>
          <w:tcPr>
            <w:tcW w:w="2693" w:type="dxa"/>
            <w:vAlign w:val="center"/>
          </w:tcPr>
          <w:p w:rsidR="00C26B33" w:rsidRPr="00C26B33" w:rsidRDefault="00C26B33" w:rsidP="00C26B33">
            <w:pPr>
              <w:spacing w:after="0"/>
              <w:jc w:val="center"/>
              <w:rPr>
                <w:i/>
                <w:sz w:val="24"/>
                <w:szCs w:val="24"/>
              </w:rPr>
            </w:pPr>
            <w:r w:rsidRPr="00C26B33">
              <w:rPr>
                <w:rFonts w:ascii="Times New Roman" w:hAnsi="Times New Roman"/>
                <w:i/>
                <w:sz w:val="24"/>
                <w:szCs w:val="24"/>
              </w:rPr>
              <w:t>Отсутствуют</w:t>
            </w:r>
          </w:p>
        </w:tc>
      </w:tr>
      <w:tr w:rsidR="000E0C29" w:rsidRPr="00625DBF" w:rsidTr="000E0C29">
        <w:trPr>
          <w:trHeight w:val="73"/>
        </w:trPr>
        <w:tc>
          <w:tcPr>
            <w:tcW w:w="2060" w:type="dxa"/>
            <w:vAlign w:val="center"/>
          </w:tcPr>
          <w:p w:rsidR="000E0C29" w:rsidRPr="00C26B33" w:rsidRDefault="000E0C29" w:rsidP="00041F51">
            <w:pPr>
              <w:pStyle w:val="a8"/>
              <w:jc w:val="center"/>
              <w:rPr>
                <w:rFonts w:ascii="Times New Roman" w:hAnsi="Times New Roman" w:cs="Times New Roman"/>
                <w:i/>
                <w:sz w:val="24"/>
                <w:szCs w:val="24"/>
              </w:rPr>
            </w:pPr>
            <w:r>
              <w:rPr>
                <w:rFonts w:ascii="Times New Roman" w:hAnsi="Times New Roman" w:cs="Times New Roman"/>
                <w:i/>
                <w:sz w:val="24"/>
                <w:szCs w:val="24"/>
              </w:rPr>
              <w:t>И</w:t>
            </w:r>
            <w:r w:rsidRPr="00C26B33">
              <w:rPr>
                <w:rFonts w:ascii="Times New Roman" w:hAnsi="Times New Roman" w:cs="Times New Roman"/>
                <w:i/>
                <w:sz w:val="24"/>
                <w:szCs w:val="24"/>
              </w:rPr>
              <w:t xml:space="preserve">ндивидуальные предприниматели и юридические лица, физические лица,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w:t>
            </w:r>
            <w:r w:rsidRPr="00C26B33">
              <w:rPr>
                <w:rFonts w:ascii="Times New Roman" w:hAnsi="Times New Roman" w:cs="Times New Roman"/>
                <w:i/>
                <w:sz w:val="24"/>
                <w:szCs w:val="24"/>
              </w:rPr>
              <w:lastRenderedPageBreak/>
              <w:t>№ 422-ФЗ «О проведении эксперимента по установлению специального налогового режима «Н</w:t>
            </w:r>
            <w:r w:rsidR="00041F51">
              <w:rPr>
                <w:rFonts w:ascii="Times New Roman" w:hAnsi="Times New Roman" w:cs="Times New Roman"/>
                <w:i/>
                <w:sz w:val="24"/>
                <w:szCs w:val="24"/>
              </w:rPr>
              <w:t>алог на профессиональный доход», осуществляющих деятельность в</w:t>
            </w:r>
            <w:bookmarkStart w:id="4" w:name="_GoBack"/>
            <w:bookmarkEnd w:id="4"/>
            <w:r w:rsidR="00041F51">
              <w:rPr>
                <w:rFonts w:ascii="Times New Roman" w:hAnsi="Times New Roman" w:cs="Times New Roman"/>
                <w:i/>
                <w:sz w:val="24"/>
                <w:szCs w:val="24"/>
              </w:rPr>
              <w:t xml:space="preserve"> сфере организации туризма</w:t>
            </w:r>
          </w:p>
        </w:tc>
        <w:tc>
          <w:tcPr>
            <w:tcW w:w="2551" w:type="dxa"/>
            <w:vAlign w:val="center"/>
          </w:tcPr>
          <w:p w:rsidR="000E0C29" w:rsidRPr="00C26B33" w:rsidRDefault="000E0C29" w:rsidP="000E0C2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lastRenderedPageBreak/>
              <w:t>Соблюдение правил туризма на ООПТ</w:t>
            </w:r>
          </w:p>
        </w:tc>
        <w:tc>
          <w:tcPr>
            <w:tcW w:w="1985" w:type="dxa"/>
            <w:vAlign w:val="center"/>
          </w:tcPr>
          <w:p w:rsidR="000E0C29" w:rsidRPr="00C26B33" w:rsidRDefault="000E0C29" w:rsidP="000E0C29">
            <w:pPr>
              <w:spacing w:after="0"/>
              <w:jc w:val="center"/>
              <w:rPr>
                <w:i/>
                <w:sz w:val="24"/>
                <w:szCs w:val="24"/>
              </w:rPr>
            </w:pPr>
            <w:r w:rsidRPr="00C26B33">
              <w:rPr>
                <w:rFonts w:ascii="Times New Roman" w:hAnsi="Times New Roman"/>
                <w:i/>
                <w:sz w:val="24"/>
                <w:szCs w:val="24"/>
              </w:rPr>
              <w:t>Отсутствуют</w:t>
            </w:r>
          </w:p>
        </w:tc>
        <w:tc>
          <w:tcPr>
            <w:tcW w:w="2693" w:type="dxa"/>
            <w:vAlign w:val="center"/>
          </w:tcPr>
          <w:p w:rsidR="000E0C29" w:rsidRPr="00C26B33" w:rsidRDefault="000E0C29" w:rsidP="000E0C29">
            <w:pPr>
              <w:spacing w:after="0"/>
              <w:jc w:val="center"/>
              <w:rPr>
                <w:i/>
                <w:sz w:val="24"/>
                <w:szCs w:val="24"/>
              </w:rPr>
            </w:pPr>
            <w:r w:rsidRPr="00C26B33">
              <w:rPr>
                <w:rFonts w:ascii="Times New Roman" w:hAnsi="Times New Roman"/>
                <w:i/>
                <w:sz w:val="24"/>
                <w:szCs w:val="24"/>
              </w:rPr>
              <w:t>Отсутствуют</w:t>
            </w:r>
          </w:p>
        </w:tc>
      </w:tr>
    </w:tbl>
    <w:p w:rsidR="00C16EE0" w:rsidRDefault="00C16EE0" w:rsidP="00C16EE0">
      <w:pPr>
        <w:widowControl w:val="0"/>
        <w:pBdr>
          <w:bottom w:val="single" w:sz="4" w:space="1" w:color="auto"/>
        </w:pBdr>
        <w:autoSpaceDE w:val="0"/>
        <w:autoSpaceDN w:val="0"/>
        <w:spacing w:after="0" w:line="240" w:lineRule="auto"/>
        <w:jc w:val="both"/>
        <w:rPr>
          <w:rFonts w:ascii="Times New Roman" w:hAnsi="Times New Roman"/>
          <w:sz w:val="28"/>
          <w:szCs w:val="28"/>
        </w:rPr>
      </w:pPr>
    </w:p>
    <w:p w:rsidR="004373C2" w:rsidRPr="00625DBF" w:rsidRDefault="004373C2" w:rsidP="00C16EE0">
      <w:pPr>
        <w:widowControl w:val="0"/>
        <w:pBdr>
          <w:bottom w:val="single" w:sz="4" w:space="1" w:color="auto"/>
        </w:pBdr>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7.5. Издержки и выгоды адресатов предлагаемого правового регулирования, не поддающиеся количественной оценке:</w:t>
      </w:r>
      <w:r w:rsidR="00C16EE0">
        <w:rPr>
          <w:rFonts w:ascii="Times New Roman" w:hAnsi="Times New Roman"/>
          <w:sz w:val="28"/>
          <w:szCs w:val="28"/>
        </w:rPr>
        <w:t xml:space="preserve"> </w:t>
      </w:r>
      <w:r w:rsidR="003256AD" w:rsidRPr="003256AD">
        <w:rPr>
          <w:rFonts w:ascii="Times New Roman" w:hAnsi="Times New Roman"/>
          <w:i/>
          <w:sz w:val="28"/>
          <w:szCs w:val="28"/>
        </w:rPr>
        <w:t>не предусмотрены</w:t>
      </w:r>
      <w:r w:rsidR="00C16EE0">
        <w:rPr>
          <w:rFonts w:ascii="Times New Roman" w:hAnsi="Times New Roman"/>
          <w:i/>
          <w:sz w:val="28"/>
          <w:szCs w:val="28"/>
        </w:rPr>
        <w:t>.</w:t>
      </w:r>
    </w:p>
    <w:p w:rsidR="004373C2" w:rsidRPr="00180835" w:rsidRDefault="004373C2" w:rsidP="00B20C91">
      <w:pPr>
        <w:widowControl w:val="0"/>
        <w:autoSpaceDE w:val="0"/>
        <w:autoSpaceDN w:val="0"/>
        <w:spacing w:after="0" w:line="240" w:lineRule="auto"/>
        <w:jc w:val="center"/>
        <w:rPr>
          <w:rFonts w:ascii="Times New Roman" w:hAnsi="Times New Roman"/>
          <w:sz w:val="24"/>
          <w:szCs w:val="24"/>
        </w:rPr>
      </w:pPr>
      <w:r w:rsidRPr="00180835">
        <w:rPr>
          <w:rFonts w:ascii="Times New Roman" w:hAnsi="Times New Roman"/>
          <w:sz w:val="24"/>
          <w:szCs w:val="24"/>
        </w:rPr>
        <w:t>(место для текстового описания)</w:t>
      </w:r>
    </w:p>
    <w:p w:rsidR="004373C2" w:rsidRPr="00C16EE0" w:rsidRDefault="004373C2" w:rsidP="00C16EE0">
      <w:pPr>
        <w:widowControl w:val="0"/>
        <w:pBdr>
          <w:bottom w:val="single" w:sz="4" w:space="1" w:color="auto"/>
        </w:pBdr>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7.6. Источники данных:</w:t>
      </w:r>
      <w:r w:rsidR="00C16EE0">
        <w:rPr>
          <w:rFonts w:ascii="Times New Roman" w:hAnsi="Times New Roman"/>
          <w:sz w:val="28"/>
          <w:szCs w:val="28"/>
        </w:rPr>
        <w:t xml:space="preserve"> </w:t>
      </w:r>
      <w:r w:rsidR="003256AD" w:rsidRPr="003256AD">
        <w:rPr>
          <w:rFonts w:ascii="Times New Roman" w:hAnsi="Times New Roman"/>
          <w:i/>
          <w:sz w:val="28"/>
          <w:szCs w:val="28"/>
        </w:rPr>
        <w:t>отсутствуют</w:t>
      </w:r>
      <w:r w:rsidR="00C16EE0">
        <w:rPr>
          <w:rFonts w:ascii="Times New Roman" w:hAnsi="Times New Roman"/>
          <w:i/>
          <w:sz w:val="28"/>
          <w:szCs w:val="28"/>
        </w:rPr>
        <w:t>.</w:t>
      </w:r>
    </w:p>
    <w:p w:rsidR="004373C2" w:rsidRPr="00180835" w:rsidRDefault="004373C2" w:rsidP="00B20C91">
      <w:pPr>
        <w:widowControl w:val="0"/>
        <w:autoSpaceDE w:val="0"/>
        <w:autoSpaceDN w:val="0"/>
        <w:spacing w:after="0" w:line="240" w:lineRule="auto"/>
        <w:jc w:val="center"/>
        <w:rPr>
          <w:rFonts w:ascii="Times New Roman" w:hAnsi="Times New Roman"/>
          <w:sz w:val="24"/>
          <w:szCs w:val="24"/>
        </w:rPr>
      </w:pPr>
      <w:r w:rsidRPr="00180835">
        <w:rPr>
          <w:rFonts w:ascii="Times New Roman" w:hAnsi="Times New Roman"/>
          <w:sz w:val="24"/>
          <w:szCs w:val="24"/>
        </w:rPr>
        <w:t>(место для текстового описания)</w:t>
      </w:r>
    </w:p>
    <w:p w:rsidR="00C16EE0" w:rsidRDefault="00C16EE0"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8. Оценка рисков неблагоприятных последствий применения предлагаемого правового регулирования:</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6"/>
        <w:gridCol w:w="2126"/>
        <w:gridCol w:w="1985"/>
        <w:gridCol w:w="3402"/>
      </w:tblGrid>
      <w:tr w:rsidR="004373C2" w:rsidRPr="00625DBF" w:rsidTr="00C16EE0">
        <w:trPr>
          <w:trHeight w:val="936"/>
        </w:trPr>
        <w:tc>
          <w:tcPr>
            <w:tcW w:w="1776" w:type="dxa"/>
            <w:vAlign w:val="center"/>
          </w:tcPr>
          <w:p w:rsidR="004373C2" w:rsidRPr="00625DBF" w:rsidRDefault="004373C2" w:rsidP="00180835">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8.1. Виды рисков</w:t>
            </w:r>
          </w:p>
        </w:tc>
        <w:tc>
          <w:tcPr>
            <w:tcW w:w="2126" w:type="dxa"/>
            <w:vAlign w:val="center"/>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8.2. Оценка вероятности наступления неблагоприятных последствий</w:t>
            </w:r>
          </w:p>
        </w:tc>
        <w:tc>
          <w:tcPr>
            <w:tcW w:w="1985" w:type="dxa"/>
            <w:vAlign w:val="center"/>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8.3. Методы контроля рисков</w:t>
            </w:r>
          </w:p>
        </w:tc>
        <w:tc>
          <w:tcPr>
            <w:tcW w:w="3402" w:type="dxa"/>
            <w:vAlign w:val="center"/>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8.4. Степень контроля                 рис</w:t>
            </w:r>
            <w:r w:rsidRPr="00625DBF">
              <w:rPr>
                <w:rFonts w:ascii="Times New Roman" w:hAnsi="Times New Roman"/>
                <w:sz w:val="28"/>
                <w:szCs w:val="28"/>
              </w:rPr>
              <w:softHyphen/>
              <w:t>ков (полный/частичный/отсут</w:t>
            </w:r>
            <w:r w:rsidRPr="00625DBF">
              <w:rPr>
                <w:rFonts w:ascii="Times New Roman" w:hAnsi="Times New Roman"/>
                <w:sz w:val="28"/>
                <w:szCs w:val="28"/>
              </w:rPr>
              <w:softHyphen/>
              <w:t>ствует)</w:t>
            </w:r>
          </w:p>
        </w:tc>
      </w:tr>
      <w:tr w:rsidR="004373C2" w:rsidRPr="00C16EE0" w:rsidTr="00C16EE0">
        <w:trPr>
          <w:trHeight w:val="304"/>
        </w:trPr>
        <w:tc>
          <w:tcPr>
            <w:tcW w:w="1776" w:type="dxa"/>
            <w:vAlign w:val="center"/>
          </w:tcPr>
          <w:p w:rsidR="004373C2" w:rsidRPr="00C16EE0" w:rsidRDefault="00C16EE0" w:rsidP="00C16EE0">
            <w:pPr>
              <w:widowControl w:val="0"/>
              <w:autoSpaceDE w:val="0"/>
              <w:autoSpaceDN w:val="0"/>
              <w:spacing w:after="0" w:line="240" w:lineRule="auto"/>
              <w:jc w:val="center"/>
              <w:rPr>
                <w:rFonts w:ascii="Times New Roman" w:hAnsi="Times New Roman"/>
                <w:sz w:val="24"/>
                <w:szCs w:val="24"/>
              </w:rPr>
            </w:pPr>
            <w:r w:rsidRPr="00C16EE0">
              <w:rPr>
                <w:rFonts w:ascii="Times New Roman" w:hAnsi="Times New Roman"/>
                <w:i/>
                <w:sz w:val="24"/>
                <w:szCs w:val="24"/>
              </w:rPr>
              <w:t>Отсутствуют</w:t>
            </w:r>
          </w:p>
        </w:tc>
        <w:tc>
          <w:tcPr>
            <w:tcW w:w="2126" w:type="dxa"/>
            <w:vAlign w:val="center"/>
          </w:tcPr>
          <w:p w:rsidR="004373C2" w:rsidRPr="00C16EE0" w:rsidRDefault="003256AD" w:rsidP="00C16EE0">
            <w:pPr>
              <w:widowControl w:val="0"/>
              <w:autoSpaceDE w:val="0"/>
              <w:autoSpaceDN w:val="0"/>
              <w:spacing w:after="0" w:line="240" w:lineRule="auto"/>
              <w:jc w:val="center"/>
              <w:rPr>
                <w:rFonts w:ascii="Times New Roman" w:hAnsi="Times New Roman"/>
                <w:i/>
                <w:sz w:val="24"/>
                <w:szCs w:val="24"/>
              </w:rPr>
            </w:pPr>
            <w:r w:rsidRPr="00C16EE0">
              <w:rPr>
                <w:rFonts w:ascii="Times New Roman" w:hAnsi="Times New Roman"/>
                <w:i/>
                <w:sz w:val="24"/>
                <w:szCs w:val="24"/>
              </w:rPr>
              <w:t>Отсутствуют</w:t>
            </w:r>
          </w:p>
        </w:tc>
        <w:tc>
          <w:tcPr>
            <w:tcW w:w="1985" w:type="dxa"/>
            <w:vAlign w:val="center"/>
          </w:tcPr>
          <w:p w:rsidR="004373C2" w:rsidRPr="00C16EE0" w:rsidRDefault="003256AD" w:rsidP="00C16EE0">
            <w:pPr>
              <w:widowControl w:val="0"/>
              <w:autoSpaceDE w:val="0"/>
              <w:autoSpaceDN w:val="0"/>
              <w:spacing w:after="0" w:line="240" w:lineRule="auto"/>
              <w:jc w:val="center"/>
              <w:rPr>
                <w:rFonts w:ascii="Times New Roman" w:hAnsi="Times New Roman"/>
                <w:i/>
                <w:sz w:val="24"/>
                <w:szCs w:val="24"/>
              </w:rPr>
            </w:pPr>
            <w:r w:rsidRPr="00C16EE0">
              <w:rPr>
                <w:rFonts w:ascii="Times New Roman" w:hAnsi="Times New Roman"/>
                <w:i/>
                <w:sz w:val="24"/>
                <w:szCs w:val="24"/>
              </w:rPr>
              <w:t>Отсутствуют</w:t>
            </w:r>
          </w:p>
        </w:tc>
        <w:tc>
          <w:tcPr>
            <w:tcW w:w="3402" w:type="dxa"/>
            <w:vAlign w:val="center"/>
          </w:tcPr>
          <w:p w:rsidR="004373C2" w:rsidRPr="00C16EE0" w:rsidRDefault="003256AD" w:rsidP="00C16EE0">
            <w:pPr>
              <w:widowControl w:val="0"/>
              <w:autoSpaceDE w:val="0"/>
              <w:autoSpaceDN w:val="0"/>
              <w:spacing w:after="0" w:line="240" w:lineRule="auto"/>
              <w:jc w:val="center"/>
              <w:rPr>
                <w:rFonts w:ascii="Times New Roman" w:hAnsi="Times New Roman"/>
                <w:i/>
                <w:sz w:val="24"/>
                <w:szCs w:val="24"/>
              </w:rPr>
            </w:pPr>
            <w:r w:rsidRPr="00C16EE0">
              <w:rPr>
                <w:rFonts w:ascii="Times New Roman" w:hAnsi="Times New Roman"/>
                <w:i/>
                <w:sz w:val="24"/>
                <w:szCs w:val="24"/>
              </w:rPr>
              <w:t>Отсутствуют</w:t>
            </w:r>
          </w:p>
        </w:tc>
      </w:tr>
    </w:tbl>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p>
    <w:p w:rsidR="004373C2" w:rsidRPr="0031259C" w:rsidRDefault="004373C2" w:rsidP="00C16EE0">
      <w:pPr>
        <w:widowControl w:val="0"/>
        <w:pBdr>
          <w:bottom w:val="single" w:sz="4" w:space="1" w:color="auto"/>
        </w:pBdr>
        <w:autoSpaceDE w:val="0"/>
        <w:autoSpaceDN w:val="0"/>
        <w:spacing w:after="0" w:line="240" w:lineRule="auto"/>
        <w:rPr>
          <w:rFonts w:ascii="Times New Roman" w:hAnsi="Times New Roman"/>
          <w:i/>
          <w:sz w:val="28"/>
          <w:szCs w:val="28"/>
        </w:rPr>
      </w:pPr>
      <w:r w:rsidRPr="00625DBF">
        <w:rPr>
          <w:rFonts w:ascii="Times New Roman" w:hAnsi="Times New Roman"/>
          <w:sz w:val="28"/>
          <w:szCs w:val="28"/>
        </w:rPr>
        <w:t xml:space="preserve">8.5. Источники данных: </w:t>
      </w:r>
      <w:r w:rsidR="00C16EE0">
        <w:rPr>
          <w:rFonts w:ascii="Times New Roman" w:hAnsi="Times New Roman"/>
          <w:sz w:val="28"/>
          <w:szCs w:val="28"/>
        </w:rPr>
        <w:t>о</w:t>
      </w:r>
      <w:r w:rsidR="0031259C" w:rsidRPr="0031259C">
        <w:rPr>
          <w:rFonts w:ascii="Times New Roman" w:hAnsi="Times New Roman"/>
          <w:i/>
          <w:sz w:val="28"/>
          <w:szCs w:val="28"/>
        </w:rPr>
        <w:t>тсутствуют</w:t>
      </w:r>
      <w:r w:rsidR="00C16EE0">
        <w:rPr>
          <w:rFonts w:ascii="Times New Roman" w:hAnsi="Times New Roman"/>
          <w:i/>
          <w:sz w:val="28"/>
          <w:szCs w:val="28"/>
        </w:rPr>
        <w:t>.</w:t>
      </w:r>
    </w:p>
    <w:p w:rsidR="004373C2" w:rsidRPr="0098756E" w:rsidRDefault="004373C2" w:rsidP="00B20C91">
      <w:pPr>
        <w:widowControl w:val="0"/>
        <w:autoSpaceDE w:val="0"/>
        <w:autoSpaceDN w:val="0"/>
        <w:spacing w:after="0" w:line="240" w:lineRule="auto"/>
        <w:jc w:val="center"/>
        <w:rPr>
          <w:rFonts w:ascii="Times New Roman" w:hAnsi="Times New Roman"/>
          <w:sz w:val="24"/>
          <w:szCs w:val="24"/>
        </w:rPr>
      </w:pPr>
      <w:r w:rsidRPr="0098756E">
        <w:rPr>
          <w:rFonts w:ascii="Times New Roman" w:hAnsi="Times New Roman"/>
          <w:sz w:val="24"/>
          <w:szCs w:val="24"/>
        </w:rPr>
        <w:t>(место для текстового описания)</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9. Сравнение возможных вариантов решения проблемы:</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9"/>
        <w:gridCol w:w="1701"/>
        <w:gridCol w:w="1597"/>
        <w:gridCol w:w="1522"/>
      </w:tblGrid>
      <w:tr w:rsidR="004373C2" w:rsidRPr="00625DBF" w:rsidTr="00180835">
        <w:trPr>
          <w:tblHeader/>
        </w:trPr>
        <w:tc>
          <w:tcPr>
            <w:tcW w:w="4469" w:type="dxa"/>
            <w:vAlign w:val="center"/>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Наименование:</w:t>
            </w:r>
          </w:p>
        </w:tc>
        <w:tc>
          <w:tcPr>
            <w:tcW w:w="1701" w:type="dxa"/>
            <w:vAlign w:val="center"/>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Вариант 1</w:t>
            </w:r>
          </w:p>
        </w:tc>
        <w:tc>
          <w:tcPr>
            <w:tcW w:w="1597" w:type="dxa"/>
            <w:vAlign w:val="center"/>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Вариант 2</w:t>
            </w:r>
          </w:p>
        </w:tc>
        <w:tc>
          <w:tcPr>
            <w:tcW w:w="1522" w:type="dxa"/>
            <w:vAlign w:val="center"/>
          </w:tcPr>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r w:rsidRPr="00625DBF">
              <w:rPr>
                <w:rFonts w:ascii="Times New Roman" w:hAnsi="Times New Roman"/>
                <w:sz w:val="28"/>
                <w:szCs w:val="28"/>
              </w:rPr>
              <w:t>Вариант 3</w:t>
            </w:r>
          </w:p>
        </w:tc>
      </w:tr>
      <w:tr w:rsidR="0031259C" w:rsidRPr="00C16EE0" w:rsidTr="00C16EE0">
        <w:tc>
          <w:tcPr>
            <w:tcW w:w="4469" w:type="dxa"/>
            <w:vAlign w:val="center"/>
          </w:tcPr>
          <w:p w:rsidR="0031259C" w:rsidRPr="00C16EE0" w:rsidRDefault="0031259C" w:rsidP="00C16EE0">
            <w:pPr>
              <w:widowControl w:val="0"/>
              <w:autoSpaceDE w:val="0"/>
              <w:autoSpaceDN w:val="0"/>
              <w:spacing w:after="0" w:line="240" w:lineRule="auto"/>
              <w:rPr>
                <w:rFonts w:ascii="Times New Roman" w:hAnsi="Times New Roman"/>
                <w:sz w:val="24"/>
                <w:szCs w:val="24"/>
              </w:rPr>
            </w:pPr>
            <w:r w:rsidRPr="00C16EE0">
              <w:rPr>
                <w:rFonts w:ascii="Times New Roman" w:hAnsi="Times New Roman"/>
                <w:sz w:val="24"/>
                <w:szCs w:val="24"/>
              </w:rPr>
              <w:t>9.1. Содержание варианта решения проблемы</w:t>
            </w:r>
          </w:p>
        </w:tc>
        <w:tc>
          <w:tcPr>
            <w:tcW w:w="1701" w:type="dxa"/>
            <w:tcBorders>
              <w:top w:val="single" w:sz="4" w:space="0" w:color="auto"/>
              <w:left w:val="single" w:sz="4" w:space="0" w:color="auto"/>
              <w:bottom w:val="single" w:sz="4" w:space="0" w:color="auto"/>
              <w:right w:val="single" w:sz="4" w:space="0" w:color="auto"/>
            </w:tcBorders>
            <w:vAlign w:val="center"/>
          </w:tcPr>
          <w:p w:rsidR="0031259C" w:rsidRPr="00C16EE0" w:rsidRDefault="0031259C" w:rsidP="00C16EE0">
            <w:pPr>
              <w:spacing w:after="0" w:line="240" w:lineRule="auto"/>
              <w:jc w:val="center"/>
              <w:rPr>
                <w:rFonts w:ascii="Times New Roman" w:hAnsi="Times New Roman"/>
                <w:i/>
                <w:sz w:val="24"/>
                <w:szCs w:val="24"/>
              </w:rPr>
            </w:pPr>
            <w:r w:rsidRPr="00C16EE0">
              <w:rPr>
                <w:rFonts w:ascii="Times New Roman" w:hAnsi="Times New Roman"/>
                <w:i/>
                <w:sz w:val="24"/>
                <w:szCs w:val="24"/>
              </w:rPr>
              <w:t>Принятие акта</w:t>
            </w:r>
          </w:p>
        </w:tc>
        <w:tc>
          <w:tcPr>
            <w:tcW w:w="1597" w:type="dxa"/>
            <w:tcBorders>
              <w:top w:val="single" w:sz="4" w:space="0" w:color="auto"/>
              <w:left w:val="single" w:sz="4" w:space="0" w:color="auto"/>
              <w:bottom w:val="single" w:sz="4" w:space="0" w:color="auto"/>
              <w:right w:val="single" w:sz="4" w:space="0" w:color="auto"/>
            </w:tcBorders>
            <w:vAlign w:val="center"/>
          </w:tcPr>
          <w:p w:rsidR="0031259C" w:rsidRPr="00C16EE0" w:rsidRDefault="0031259C" w:rsidP="00C16EE0">
            <w:pPr>
              <w:spacing w:after="0" w:line="240" w:lineRule="auto"/>
              <w:jc w:val="center"/>
              <w:rPr>
                <w:rFonts w:ascii="Times New Roman" w:hAnsi="Times New Roman"/>
                <w:i/>
                <w:sz w:val="24"/>
                <w:szCs w:val="24"/>
              </w:rPr>
            </w:pPr>
            <w:r w:rsidRPr="00C16EE0">
              <w:rPr>
                <w:rFonts w:ascii="Times New Roman" w:hAnsi="Times New Roman"/>
                <w:i/>
                <w:sz w:val="24"/>
                <w:szCs w:val="24"/>
              </w:rPr>
              <w:t>Непринятие акта</w:t>
            </w:r>
          </w:p>
        </w:tc>
        <w:tc>
          <w:tcPr>
            <w:tcW w:w="1522" w:type="dxa"/>
          </w:tcPr>
          <w:p w:rsidR="0031259C" w:rsidRPr="00C16EE0" w:rsidRDefault="00C16EE0" w:rsidP="00C16EE0">
            <w:pPr>
              <w:widowControl w:val="0"/>
              <w:autoSpaceDE w:val="0"/>
              <w:autoSpaceDN w:val="0"/>
              <w:spacing w:after="0" w:line="240" w:lineRule="auto"/>
              <w:jc w:val="center"/>
              <w:rPr>
                <w:rFonts w:ascii="Times New Roman" w:hAnsi="Times New Roman"/>
                <w:i/>
                <w:sz w:val="24"/>
                <w:szCs w:val="24"/>
              </w:rPr>
            </w:pPr>
            <w:r w:rsidRPr="00C16EE0">
              <w:rPr>
                <w:rFonts w:ascii="Times New Roman" w:hAnsi="Times New Roman"/>
                <w:i/>
                <w:sz w:val="24"/>
                <w:szCs w:val="24"/>
              </w:rPr>
              <w:t>Сохранение ситуации без изменения</w:t>
            </w:r>
          </w:p>
        </w:tc>
      </w:tr>
      <w:tr w:rsidR="00C16EE0" w:rsidRPr="00C16EE0" w:rsidTr="008B1A95">
        <w:tc>
          <w:tcPr>
            <w:tcW w:w="4469" w:type="dxa"/>
            <w:vAlign w:val="center"/>
          </w:tcPr>
          <w:p w:rsidR="00C16EE0" w:rsidRPr="00C16EE0" w:rsidRDefault="00C16EE0" w:rsidP="00C16EE0">
            <w:pPr>
              <w:widowControl w:val="0"/>
              <w:autoSpaceDE w:val="0"/>
              <w:autoSpaceDN w:val="0"/>
              <w:spacing w:after="0" w:line="240" w:lineRule="auto"/>
              <w:rPr>
                <w:rFonts w:ascii="Times New Roman" w:hAnsi="Times New Roman"/>
                <w:sz w:val="24"/>
                <w:szCs w:val="24"/>
              </w:rPr>
            </w:pPr>
            <w:r w:rsidRPr="00C16EE0">
              <w:rPr>
                <w:rFonts w:ascii="Times New Roman" w:hAnsi="Times New Roman"/>
                <w:sz w:val="24"/>
                <w:szCs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701" w:type="dxa"/>
            <w:tcBorders>
              <w:top w:val="single" w:sz="4" w:space="0" w:color="auto"/>
              <w:left w:val="single" w:sz="4" w:space="0" w:color="auto"/>
              <w:bottom w:val="single" w:sz="4" w:space="0" w:color="auto"/>
              <w:right w:val="single" w:sz="4" w:space="0" w:color="auto"/>
            </w:tcBorders>
            <w:vAlign w:val="center"/>
          </w:tcPr>
          <w:p w:rsidR="00C16EE0" w:rsidRPr="003B12C8" w:rsidRDefault="00C16EE0" w:rsidP="00C16EE0">
            <w:pPr>
              <w:spacing w:after="0" w:line="240" w:lineRule="auto"/>
              <w:jc w:val="center"/>
              <w:rPr>
                <w:rFonts w:ascii="Times New Roman" w:hAnsi="Times New Roman"/>
                <w:i/>
                <w:sz w:val="24"/>
                <w:szCs w:val="24"/>
              </w:rPr>
            </w:pPr>
            <w:r w:rsidRPr="003B12C8">
              <w:rPr>
                <w:rFonts w:ascii="Times New Roman" w:hAnsi="Times New Roman"/>
                <w:i/>
                <w:sz w:val="24"/>
                <w:szCs w:val="24"/>
              </w:rPr>
              <w:t>увеличение количества потенциальных адресатов</w:t>
            </w:r>
          </w:p>
        </w:tc>
        <w:tc>
          <w:tcPr>
            <w:tcW w:w="1597" w:type="dxa"/>
            <w:tcBorders>
              <w:top w:val="single" w:sz="4" w:space="0" w:color="auto"/>
              <w:left w:val="single" w:sz="4" w:space="0" w:color="auto"/>
              <w:bottom w:val="single" w:sz="4" w:space="0" w:color="auto"/>
              <w:right w:val="single" w:sz="4" w:space="0" w:color="auto"/>
            </w:tcBorders>
            <w:vAlign w:val="center"/>
          </w:tcPr>
          <w:p w:rsidR="00C16EE0" w:rsidRPr="003B12C8" w:rsidRDefault="00C16EE0" w:rsidP="00C16EE0">
            <w:pPr>
              <w:spacing w:after="0" w:line="240" w:lineRule="auto"/>
              <w:jc w:val="center"/>
              <w:rPr>
                <w:rFonts w:ascii="Times New Roman" w:hAnsi="Times New Roman"/>
                <w:i/>
                <w:sz w:val="24"/>
                <w:szCs w:val="24"/>
              </w:rPr>
            </w:pPr>
            <w:r w:rsidRPr="003B12C8">
              <w:rPr>
                <w:rFonts w:ascii="Times New Roman" w:hAnsi="Times New Roman"/>
                <w:i/>
                <w:sz w:val="24"/>
                <w:szCs w:val="24"/>
              </w:rPr>
              <w:t>уменьшение количества потенциальных адресатов</w:t>
            </w:r>
          </w:p>
        </w:tc>
        <w:tc>
          <w:tcPr>
            <w:tcW w:w="1522" w:type="dxa"/>
            <w:vAlign w:val="center"/>
          </w:tcPr>
          <w:p w:rsidR="00C16EE0" w:rsidRPr="003B12C8" w:rsidRDefault="00C16EE0" w:rsidP="00C16EE0">
            <w:pPr>
              <w:widowControl w:val="0"/>
              <w:autoSpaceDE w:val="0"/>
              <w:autoSpaceDN w:val="0"/>
              <w:spacing w:after="0" w:line="240" w:lineRule="auto"/>
              <w:jc w:val="center"/>
              <w:rPr>
                <w:rFonts w:ascii="Times New Roman" w:hAnsi="Times New Roman"/>
                <w:i/>
                <w:sz w:val="24"/>
                <w:szCs w:val="24"/>
              </w:rPr>
            </w:pPr>
            <w:r w:rsidRPr="003B12C8">
              <w:rPr>
                <w:rFonts w:ascii="Times New Roman" w:hAnsi="Times New Roman"/>
                <w:i/>
                <w:sz w:val="24"/>
                <w:szCs w:val="24"/>
              </w:rPr>
              <w:t>сохранение ситуации без изменений</w:t>
            </w:r>
          </w:p>
        </w:tc>
      </w:tr>
      <w:tr w:rsidR="00C16EE0" w:rsidRPr="00C16EE0" w:rsidTr="00C22D2C">
        <w:tc>
          <w:tcPr>
            <w:tcW w:w="4469" w:type="dxa"/>
            <w:vAlign w:val="center"/>
          </w:tcPr>
          <w:p w:rsidR="00C16EE0" w:rsidRPr="00C16EE0" w:rsidRDefault="00C16EE0" w:rsidP="00C16EE0">
            <w:pPr>
              <w:widowControl w:val="0"/>
              <w:autoSpaceDE w:val="0"/>
              <w:autoSpaceDN w:val="0"/>
              <w:spacing w:after="0" w:line="240" w:lineRule="auto"/>
              <w:rPr>
                <w:rFonts w:ascii="Times New Roman" w:hAnsi="Times New Roman"/>
                <w:sz w:val="24"/>
                <w:szCs w:val="24"/>
              </w:rPr>
            </w:pPr>
            <w:r w:rsidRPr="00C16EE0">
              <w:rPr>
                <w:rFonts w:ascii="Times New Roman" w:hAnsi="Times New Roman"/>
                <w:sz w:val="24"/>
                <w:szCs w:val="24"/>
              </w:rPr>
              <w:lastRenderedPageBreak/>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16EE0" w:rsidRPr="003B12C8" w:rsidRDefault="00C16EE0" w:rsidP="00C16EE0">
            <w:pPr>
              <w:spacing w:after="0" w:line="240" w:lineRule="auto"/>
              <w:jc w:val="center"/>
              <w:rPr>
                <w:rFonts w:ascii="Times New Roman" w:hAnsi="Times New Roman"/>
                <w:i/>
                <w:sz w:val="24"/>
                <w:szCs w:val="24"/>
              </w:rPr>
            </w:pPr>
            <w:r>
              <w:rPr>
                <w:rFonts w:ascii="Times New Roman" w:hAnsi="Times New Roman"/>
                <w:i/>
                <w:sz w:val="24"/>
                <w:szCs w:val="24"/>
              </w:rPr>
              <w:t>о</w:t>
            </w:r>
            <w:r w:rsidRPr="003B12C8">
              <w:rPr>
                <w:rFonts w:ascii="Times New Roman" w:hAnsi="Times New Roman"/>
                <w:i/>
                <w:sz w:val="24"/>
                <w:szCs w:val="24"/>
              </w:rPr>
              <w:t>тсутствуют</w:t>
            </w:r>
          </w:p>
        </w:tc>
        <w:tc>
          <w:tcPr>
            <w:tcW w:w="1597" w:type="dxa"/>
            <w:tcBorders>
              <w:top w:val="single" w:sz="4" w:space="0" w:color="auto"/>
              <w:left w:val="single" w:sz="4" w:space="0" w:color="auto"/>
              <w:bottom w:val="single" w:sz="4" w:space="0" w:color="auto"/>
              <w:right w:val="single" w:sz="4" w:space="0" w:color="auto"/>
            </w:tcBorders>
            <w:vAlign w:val="center"/>
          </w:tcPr>
          <w:p w:rsidR="00C16EE0" w:rsidRPr="003B12C8" w:rsidRDefault="00C16EE0" w:rsidP="00C16EE0">
            <w:pPr>
              <w:spacing w:after="0" w:line="240" w:lineRule="auto"/>
              <w:jc w:val="center"/>
              <w:rPr>
                <w:rFonts w:ascii="Times New Roman" w:hAnsi="Times New Roman"/>
                <w:i/>
                <w:sz w:val="24"/>
                <w:szCs w:val="24"/>
              </w:rPr>
            </w:pPr>
            <w:r>
              <w:rPr>
                <w:rFonts w:ascii="Times New Roman" w:hAnsi="Times New Roman"/>
                <w:i/>
                <w:sz w:val="24"/>
                <w:szCs w:val="24"/>
              </w:rPr>
              <w:t>о</w:t>
            </w:r>
            <w:r w:rsidRPr="003B12C8">
              <w:rPr>
                <w:rFonts w:ascii="Times New Roman" w:hAnsi="Times New Roman"/>
                <w:i/>
                <w:sz w:val="24"/>
                <w:szCs w:val="24"/>
              </w:rPr>
              <w:t>тсутствуют</w:t>
            </w:r>
          </w:p>
        </w:tc>
        <w:tc>
          <w:tcPr>
            <w:tcW w:w="1522" w:type="dxa"/>
            <w:vAlign w:val="center"/>
          </w:tcPr>
          <w:p w:rsidR="00C16EE0" w:rsidRPr="003B12C8" w:rsidRDefault="00C16EE0" w:rsidP="00C16EE0">
            <w:pPr>
              <w:widowControl w:val="0"/>
              <w:autoSpaceDE w:val="0"/>
              <w:autoSpaceDN w:val="0"/>
              <w:spacing w:after="0" w:line="240" w:lineRule="auto"/>
              <w:jc w:val="center"/>
              <w:rPr>
                <w:rFonts w:ascii="Times New Roman" w:hAnsi="Times New Roman"/>
                <w:sz w:val="24"/>
                <w:szCs w:val="24"/>
              </w:rPr>
            </w:pPr>
            <w:r>
              <w:rPr>
                <w:rFonts w:ascii="Times New Roman" w:hAnsi="Times New Roman"/>
                <w:i/>
                <w:sz w:val="24"/>
                <w:szCs w:val="24"/>
              </w:rPr>
              <w:t>о</w:t>
            </w:r>
            <w:r w:rsidRPr="003B12C8">
              <w:rPr>
                <w:rFonts w:ascii="Times New Roman" w:hAnsi="Times New Roman"/>
                <w:i/>
                <w:sz w:val="24"/>
                <w:szCs w:val="24"/>
              </w:rPr>
              <w:t>тсутствуют</w:t>
            </w:r>
          </w:p>
        </w:tc>
      </w:tr>
      <w:tr w:rsidR="00A812BD" w:rsidRPr="00C16EE0" w:rsidTr="00CF4F0C">
        <w:tc>
          <w:tcPr>
            <w:tcW w:w="4469" w:type="dxa"/>
            <w:vAlign w:val="center"/>
          </w:tcPr>
          <w:p w:rsidR="00A812BD" w:rsidRPr="00C16EE0" w:rsidRDefault="00A812BD" w:rsidP="00A812BD">
            <w:pPr>
              <w:widowControl w:val="0"/>
              <w:autoSpaceDE w:val="0"/>
              <w:autoSpaceDN w:val="0"/>
              <w:spacing w:after="0" w:line="240" w:lineRule="auto"/>
              <w:rPr>
                <w:rFonts w:ascii="Times New Roman" w:hAnsi="Times New Roman"/>
                <w:sz w:val="24"/>
                <w:szCs w:val="24"/>
              </w:rPr>
            </w:pPr>
            <w:r w:rsidRPr="00C16EE0">
              <w:rPr>
                <w:rFonts w:ascii="Times New Roman" w:hAnsi="Times New Roman"/>
                <w:sz w:val="24"/>
                <w:szCs w:val="24"/>
              </w:rPr>
              <w:t>9.4. Оценка расходов (доходов) местного (бюджета муниципального образования город Новороссийск), связанных с введением предлагаемого правового регулирования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812BD" w:rsidRPr="003B12C8" w:rsidRDefault="00A812BD" w:rsidP="00A812BD">
            <w:pPr>
              <w:spacing w:after="0" w:line="240" w:lineRule="auto"/>
              <w:jc w:val="center"/>
              <w:rPr>
                <w:rFonts w:ascii="Times New Roman" w:hAnsi="Times New Roman"/>
                <w:i/>
                <w:sz w:val="24"/>
                <w:szCs w:val="24"/>
              </w:rPr>
            </w:pPr>
            <w:r>
              <w:rPr>
                <w:rFonts w:ascii="Times New Roman" w:hAnsi="Times New Roman"/>
                <w:i/>
                <w:sz w:val="24"/>
                <w:szCs w:val="24"/>
              </w:rPr>
              <w:t>о</w:t>
            </w:r>
            <w:r w:rsidRPr="003B12C8">
              <w:rPr>
                <w:rFonts w:ascii="Times New Roman" w:hAnsi="Times New Roman"/>
                <w:i/>
                <w:sz w:val="24"/>
                <w:szCs w:val="24"/>
              </w:rPr>
              <w:t>тсутствуют</w:t>
            </w:r>
          </w:p>
        </w:tc>
        <w:tc>
          <w:tcPr>
            <w:tcW w:w="1597" w:type="dxa"/>
            <w:tcBorders>
              <w:top w:val="single" w:sz="4" w:space="0" w:color="auto"/>
              <w:left w:val="single" w:sz="4" w:space="0" w:color="auto"/>
              <w:bottom w:val="single" w:sz="4" w:space="0" w:color="auto"/>
              <w:right w:val="single" w:sz="4" w:space="0" w:color="auto"/>
            </w:tcBorders>
            <w:vAlign w:val="center"/>
          </w:tcPr>
          <w:p w:rsidR="00A812BD" w:rsidRPr="003B12C8" w:rsidRDefault="00A812BD" w:rsidP="00A812BD">
            <w:pPr>
              <w:spacing w:after="0" w:line="240" w:lineRule="auto"/>
              <w:jc w:val="center"/>
              <w:rPr>
                <w:rFonts w:ascii="Times New Roman" w:hAnsi="Times New Roman"/>
                <w:i/>
                <w:sz w:val="24"/>
                <w:szCs w:val="24"/>
              </w:rPr>
            </w:pPr>
            <w:r>
              <w:rPr>
                <w:rFonts w:ascii="Times New Roman" w:hAnsi="Times New Roman"/>
                <w:i/>
                <w:sz w:val="24"/>
                <w:szCs w:val="24"/>
              </w:rPr>
              <w:t>о</w:t>
            </w:r>
            <w:r w:rsidRPr="003B12C8">
              <w:rPr>
                <w:rFonts w:ascii="Times New Roman" w:hAnsi="Times New Roman"/>
                <w:i/>
                <w:sz w:val="24"/>
                <w:szCs w:val="24"/>
              </w:rPr>
              <w:t>тсутствуют</w:t>
            </w:r>
          </w:p>
        </w:tc>
        <w:tc>
          <w:tcPr>
            <w:tcW w:w="1522" w:type="dxa"/>
            <w:vAlign w:val="center"/>
          </w:tcPr>
          <w:p w:rsidR="00A812BD" w:rsidRPr="003B12C8" w:rsidRDefault="00A812BD" w:rsidP="00A812BD">
            <w:pPr>
              <w:widowControl w:val="0"/>
              <w:autoSpaceDE w:val="0"/>
              <w:autoSpaceDN w:val="0"/>
              <w:spacing w:after="0" w:line="240" w:lineRule="auto"/>
              <w:jc w:val="center"/>
              <w:rPr>
                <w:rFonts w:ascii="Times New Roman" w:hAnsi="Times New Roman"/>
                <w:sz w:val="24"/>
                <w:szCs w:val="24"/>
              </w:rPr>
            </w:pPr>
            <w:r>
              <w:rPr>
                <w:rFonts w:ascii="Times New Roman" w:hAnsi="Times New Roman"/>
                <w:i/>
                <w:sz w:val="24"/>
                <w:szCs w:val="24"/>
              </w:rPr>
              <w:t>о</w:t>
            </w:r>
            <w:r w:rsidRPr="003B12C8">
              <w:rPr>
                <w:rFonts w:ascii="Times New Roman" w:hAnsi="Times New Roman"/>
                <w:i/>
                <w:sz w:val="24"/>
                <w:szCs w:val="24"/>
              </w:rPr>
              <w:t>тсутствуют</w:t>
            </w:r>
          </w:p>
        </w:tc>
      </w:tr>
      <w:tr w:rsidR="00C16EE0" w:rsidRPr="00C16EE0" w:rsidTr="001D7672">
        <w:tc>
          <w:tcPr>
            <w:tcW w:w="4469" w:type="dxa"/>
            <w:vAlign w:val="center"/>
          </w:tcPr>
          <w:p w:rsidR="00C16EE0" w:rsidRPr="00C16EE0" w:rsidRDefault="00C16EE0" w:rsidP="00C16EE0">
            <w:pPr>
              <w:widowControl w:val="0"/>
              <w:autoSpaceDE w:val="0"/>
              <w:autoSpaceDN w:val="0"/>
              <w:spacing w:after="0" w:line="240" w:lineRule="auto"/>
              <w:rPr>
                <w:rFonts w:ascii="Times New Roman" w:hAnsi="Times New Roman"/>
                <w:sz w:val="24"/>
                <w:szCs w:val="24"/>
              </w:rPr>
            </w:pPr>
            <w:r w:rsidRPr="00C16EE0">
              <w:rPr>
                <w:rFonts w:ascii="Times New Roman" w:hAnsi="Times New Roman"/>
                <w:sz w:val="24"/>
                <w:szCs w:val="24"/>
              </w:rPr>
              <w:t>9.5. Оценка возможности достижения заявленных целей регулирования (</w:t>
            </w:r>
            <w:hyperlink w:anchor="P412" w:history="1">
              <w:r w:rsidRPr="00C16EE0">
                <w:rPr>
                  <w:rFonts w:ascii="Times New Roman" w:hAnsi="Times New Roman"/>
                  <w:sz w:val="24"/>
                  <w:szCs w:val="24"/>
                </w:rPr>
                <w:t>раздел 3</w:t>
              </w:r>
            </w:hyperlink>
            <w:r w:rsidRPr="00C16EE0">
              <w:rPr>
                <w:rFonts w:ascii="Times New Roman" w:hAnsi="Times New Roman"/>
                <w:sz w:val="24"/>
                <w:szCs w:val="24"/>
              </w:rPr>
              <w:t xml:space="preserve"> сводного отчета) посредством применения рассматриваемых вариантов предлагаемого правового регулирования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16EE0" w:rsidRPr="003B12C8" w:rsidRDefault="00C16EE0" w:rsidP="00C16EE0">
            <w:pPr>
              <w:spacing w:after="0" w:line="240" w:lineRule="auto"/>
              <w:jc w:val="center"/>
              <w:rPr>
                <w:rFonts w:ascii="Times New Roman" w:hAnsi="Times New Roman"/>
                <w:i/>
                <w:sz w:val="24"/>
                <w:szCs w:val="24"/>
              </w:rPr>
            </w:pPr>
            <w:r>
              <w:rPr>
                <w:rFonts w:ascii="Times New Roman" w:hAnsi="Times New Roman"/>
                <w:i/>
                <w:sz w:val="24"/>
                <w:szCs w:val="24"/>
              </w:rPr>
              <w:t>п</w:t>
            </w:r>
            <w:r w:rsidRPr="003B12C8">
              <w:rPr>
                <w:rFonts w:ascii="Times New Roman" w:hAnsi="Times New Roman"/>
                <w:i/>
                <w:sz w:val="24"/>
                <w:szCs w:val="24"/>
              </w:rPr>
              <w:t>редполагаемая цель будет достигнута</w:t>
            </w:r>
          </w:p>
        </w:tc>
        <w:tc>
          <w:tcPr>
            <w:tcW w:w="1597" w:type="dxa"/>
            <w:tcBorders>
              <w:top w:val="single" w:sz="4" w:space="0" w:color="auto"/>
              <w:left w:val="single" w:sz="4" w:space="0" w:color="auto"/>
              <w:bottom w:val="single" w:sz="4" w:space="0" w:color="auto"/>
              <w:right w:val="single" w:sz="4" w:space="0" w:color="auto"/>
            </w:tcBorders>
            <w:vAlign w:val="center"/>
          </w:tcPr>
          <w:p w:rsidR="00C16EE0" w:rsidRPr="003B12C8" w:rsidRDefault="00C16EE0" w:rsidP="00C16EE0">
            <w:pPr>
              <w:spacing w:after="0" w:line="240" w:lineRule="auto"/>
              <w:jc w:val="center"/>
              <w:rPr>
                <w:rFonts w:ascii="Times New Roman" w:hAnsi="Times New Roman"/>
                <w:i/>
                <w:sz w:val="24"/>
                <w:szCs w:val="24"/>
              </w:rPr>
            </w:pPr>
            <w:r>
              <w:rPr>
                <w:rFonts w:ascii="Times New Roman" w:hAnsi="Times New Roman"/>
                <w:i/>
                <w:sz w:val="24"/>
                <w:szCs w:val="24"/>
              </w:rPr>
              <w:t>п</w:t>
            </w:r>
            <w:r w:rsidRPr="003B12C8">
              <w:rPr>
                <w:rFonts w:ascii="Times New Roman" w:hAnsi="Times New Roman"/>
                <w:i/>
                <w:sz w:val="24"/>
                <w:szCs w:val="24"/>
              </w:rPr>
              <w:t>редполагаемая цель не будет достигнута</w:t>
            </w:r>
          </w:p>
        </w:tc>
        <w:tc>
          <w:tcPr>
            <w:tcW w:w="1522" w:type="dxa"/>
            <w:vAlign w:val="center"/>
          </w:tcPr>
          <w:p w:rsidR="00C16EE0" w:rsidRPr="003B12C8" w:rsidRDefault="00C16EE0" w:rsidP="00C16EE0">
            <w:pPr>
              <w:widowControl w:val="0"/>
              <w:autoSpaceDE w:val="0"/>
              <w:autoSpaceDN w:val="0"/>
              <w:spacing w:after="0" w:line="240" w:lineRule="auto"/>
              <w:jc w:val="center"/>
              <w:rPr>
                <w:rFonts w:ascii="Times New Roman" w:hAnsi="Times New Roman"/>
                <w:i/>
                <w:sz w:val="24"/>
                <w:szCs w:val="24"/>
              </w:rPr>
            </w:pPr>
            <w:r w:rsidRPr="003B12C8">
              <w:rPr>
                <w:rFonts w:ascii="Times New Roman" w:hAnsi="Times New Roman"/>
                <w:i/>
                <w:sz w:val="24"/>
                <w:szCs w:val="24"/>
              </w:rPr>
              <w:t>сохранение ситуации без изменений</w:t>
            </w:r>
          </w:p>
        </w:tc>
      </w:tr>
      <w:tr w:rsidR="00C16EE0" w:rsidRPr="00C16EE0" w:rsidTr="00316D04">
        <w:tc>
          <w:tcPr>
            <w:tcW w:w="4469" w:type="dxa"/>
            <w:vAlign w:val="center"/>
          </w:tcPr>
          <w:p w:rsidR="00C16EE0" w:rsidRPr="00C16EE0" w:rsidRDefault="00C16EE0" w:rsidP="00C16EE0">
            <w:pPr>
              <w:widowControl w:val="0"/>
              <w:autoSpaceDE w:val="0"/>
              <w:autoSpaceDN w:val="0"/>
              <w:spacing w:after="0" w:line="240" w:lineRule="auto"/>
              <w:rPr>
                <w:rFonts w:ascii="Times New Roman" w:hAnsi="Times New Roman"/>
                <w:sz w:val="24"/>
                <w:szCs w:val="24"/>
              </w:rPr>
            </w:pPr>
            <w:r w:rsidRPr="00C16EE0">
              <w:rPr>
                <w:rFonts w:ascii="Times New Roman" w:hAnsi="Times New Roman"/>
                <w:sz w:val="24"/>
                <w:szCs w:val="24"/>
              </w:rPr>
              <w:t>9.6. Оценка рисков неблагоприятных последствий</w:t>
            </w:r>
          </w:p>
        </w:tc>
        <w:tc>
          <w:tcPr>
            <w:tcW w:w="1701" w:type="dxa"/>
            <w:tcBorders>
              <w:top w:val="single" w:sz="4" w:space="0" w:color="auto"/>
              <w:left w:val="single" w:sz="4" w:space="0" w:color="auto"/>
              <w:bottom w:val="single" w:sz="4" w:space="0" w:color="auto"/>
              <w:right w:val="single" w:sz="4" w:space="0" w:color="auto"/>
            </w:tcBorders>
            <w:vAlign w:val="center"/>
          </w:tcPr>
          <w:p w:rsidR="00C16EE0" w:rsidRPr="00C16EE0" w:rsidRDefault="00C16EE0" w:rsidP="00C16EE0">
            <w:pPr>
              <w:spacing w:after="0" w:line="240" w:lineRule="auto"/>
              <w:jc w:val="center"/>
              <w:rPr>
                <w:rFonts w:ascii="Times New Roman" w:hAnsi="Times New Roman"/>
                <w:i/>
                <w:sz w:val="24"/>
                <w:szCs w:val="24"/>
              </w:rPr>
            </w:pPr>
            <w:r w:rsidRPr="00C16EE0">
              <w:rPr>
                <w:rFonts w:ascii="Times New Roman" w:hAnsi="Times New Roman"/>
                <w:i/>
                <w:sz w:val="24"/>
                <w:szCs w:val="24"/>
              </w:rPr>
              <w:t>отсутствует</w:t>
            </w:r>
          </w:p>
        </w:tc>
        <w:tc>
          <w:tcPr>
            <w:tcW w:w="1597" w:type="dxa"/>
            <w:tcBorders>
              <w:top w:val="single" w:sz="4" w:space="0" w:color="auto"/>
              <w:left w:val="single" w:sz="4" w:space="0" w:color="auto"/>
              <w:bottom w:val="single" w:sz="4" w:space="0" w:color="auto"/>
              <w:right w:val="single" w:sz="4" w:space="0" w:color="auto"/>
            </w:tcBorders>
            <w:vAlign w:val="center"/>
          </w:tcPr>
          <w:p w:rsidR="00C16EE0" w:rsidRPr="00A812BD" w:rsidRDefault="00C16EE0" w:rsidP="00A812BD">
            <w:pPr>
              <w:spacing w:after="0" w:line="240" w:lineRule="auto"/>
              <w:jc w:val="center"/>
              <w:rPr>
                <w:rFonts w:ascii="Times New Roman" w:hAnsi="Times New Roman"/>
                <w:i/>
                <w:sz w:val="24"/>
                <w:szCs w:val="24"/>
              </w:rPr>
            </w:pPr>
            <w:r w:rsidRPr="00A812BD">
              <w:rPr>
                <w:rFonts w:ascii="Times New Roman" w:hAnsi="Times New Roman"/>
                <w:i/>
                <w:sz w:val="24"/>
                <w:szCs w:val="24"/>
              </w:rPr>
              <w:t xml:space="preserve">Отсутствие акта; </w:t>
            </w:r>
            <w:r w:rsidR="00A812BD">
              <w:rPr>
                <w:rFonts w:ascii="Times New Roman" w:hAnsi="Times New Roman"/>
                <w:i/>
                <w:sz w:val="24"/>
                <w:szCs w:val="24"/>
              </w:rPr>
              <w:t>нанесение ущерба</w:t>
            </w:r>
            <w:r w:rsidR="00A812BD" w:rsidRPr="00A812BD">
              <w:rPr>
                <w:rFonts w:ascii="Times New Roman" w:hAnsi="Times New Roman"/>
                <w:i/>
                <w:sz w:val="24"/>
                <w:szCs w:val="24"/>
              </w:rPr>
              <w:t xml:space="preserve"> природно</w:t>
            </w:r>
            <w:r w:rsidR="00A812BD">
              <w:rPr>
                <w:rFonts w:ascii="Times New Roman" w:hAnsi="Times New Roman"/>
                <w:i/>
                <w:sz w:val="24"/>
                <w:szCs w:val="24"/>
              </w:rPr>
              <w:t>му</w:t>
            </w:r>
            <w:r w:rsidR="00A812BD" w:rsidRPr="00A812BD">
              <w:rPr>
                <w:rFonts w:ascii="Times New Roman" w:hAnsi="Times New Roman"/>
                <w:i/>
                <w:sz w:val="24"/>
                <w:szCs w:val="24"/>
              </w:rPr>
              <w:t xml:space="preserve"> разнообрази</w:t>
            </w:r>
            <w:r w:rsidR="00A812BD">
              <w:rPr>
                <w:rFonts w:ascii="Times New Roman" w:hAnsi="Times New Roman"/>
                <w:i/>
                <w:sz w:val="24"/>
                <w:szCs w:val="24"/>
              </w:rPr>
              <w:t>ю</w:t>
            </w:r>
            <w:r w:rsidR="00A812BD" w:rsidRPr="00A812BD">
              <w:rPr>
                <w:rFonts w:ascii="Times New Roman" w:hAnsi="Times New Roman"/>
                <w:i/>
                <w:sz w:val="24"/>
                <w:szCs w:val="24"/>
              </w:rPr>
              <w:t xml:space="preserve"> ООПТ</w:t>
            </w:r>
          </w:p>
        </w:tc>
        <w:tc>
          <w:tcPr>
            <w:tcW w:w="1522" w:type="dxa"/>
            <w:vAlign w:val="center"/>
          </w:tcPr>
          <w:p w:rsidR="00C16EE0" w:rsidRPr="003B12C8" w:rsidRDefault="00C16EE0" w:rsidP="00C16EE0">
            <w:pPr>
              <w:widowControl w:val="0"/>
              <w:autoSpaceDE w:val="0"/>
              <w:autoSpaceDN w:val="0"/>
              <w:spacing w:after="0" w:line="240" w:lineRule="auto"/>
              <w:jc w:val="center"/>
              <w:rPr>
                <w:rFonts w:ascii="Times New Roman" w:hAnsi="Times New Roman"/>
                <w:sz w:val="24"/>
                <w:szCs w:val="24"/>
              </w:rPr>
            </w:pPr>
            <w:r w:rsidRPr="003B12C8">
              <w:rPr>
                <w:rFonts w:ascii="Times New Roman" w:hAnsi="Times New Roman"/>
                <w:i/>
                <w:sz w:val="24"/>
                <w:szCs w:val="24"/>
              </w:rPr>
              <w:t>сохранение ситуации без изменений</w:t>
            </w:r>
          </w:p>
        </w:tc>
      </w:tr>
    </w:tbl>
    <w:p w:rsidR="00180835" w:rsidRDefault="00180835" w:rsidP="00B20C91">
      <w:pPr>
        <w:widowControl w:val="0"/>
        <w:autoSpaceDE w:val="0"/>
        <w:autoSpaceDN w:val="0"/>
        <w:spacing w:after="0" w:line="240" w:lineRule="auto"/>
        <w:jc w:val="both"/>
        <w:rPr>
          <w:rFonts w:ascii="Times New Roman" w:hAnsi="Times New Roman"/>
          <w:sz w:val="28"/>
          <w:szCs w:val="28"/>
        </w:rPr>
      </w:pPr>
    </w:p>
    <w:p w:rsidR="0031259C"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9.7. Обоснование выбора предпочтительного варианта решения выявленной проблемы, в том числе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требованиями, при обычных условиях гражданского оборота: </w:t>
      </w:r>
    </w:p>
    <w:p w:rsidR="00C16EE0" w:rsidRPr="00C16EE0" w:rsidRDefault="00C16EE0" w:rsidP="00C16EE0">
      <w:pPr>
        <w:spacing w:after="0" w:line="240" w:lineRule="auto"/>
        <w:jc w:val="both"/>
        <w:outlineLvl w:val="0"/>
        <w:rPr>
          <w:rFonts w:ascii="Times New Roman" w:hAnsi="Times New Roman"/>
          <w:i/>
          <w:color w:val="000000" w:themeColor="text1"/>
          <w:sz w:val="28"/>
          <w:szCs w:val="28"/>
        </w:rPr>
      </w:pPr>
      <w:r w:rsidRPr="00C16EE0">
        <w:rPr>
          <w:rFonts w:ascii="Times New Roman" w:hAnsi="Times New Roman"/>
          <w:bCs/>
          <w:i/>
          <w:color w:val="000000" w:themeColor="text1"/>
          <w:sz w:val="28"/>
          <w:szCs w:val="28"/>
        </w:rPr>
        <w:t xml:space="preserve">Вариант 1.  Утверждение проекта </w:t>
      </w:r>
      <w:r w:rsidR="00041F51">
        <w:rPr>
          <w:rFonts w:ascii="Times New Roman" w:hAnsi="Times New Roman"/>
          <w:i/>
          <w:sz w:val="28"/>
          <w:szCs w:val="28"/>
        </w:rPr>
        <w:t>п</w:t>
      </w:r>
      <w:r w:rsidR="00041F51" w:rsidRPr="00617FDA">
        <w:rPr>
          <w:rFonts w:ascii="Times New Roman" w:hAnsi="Times New Roman"/>
          <w:i/>
          <w:sz w:val="28"/>
          <w:szCs w:val="28"/>
        </w:rPr>
        <w:t>остановлени</w:t>
      </w:r>
      <w:r w:rsidR="00041F51">
        <w:rPr>
          <w:rFonts w:ascii="Times New Roman" w:hAnsi="Times New Roman"/>
          <w:i/>
          <w:sz w:val="28"/>
          <w:szCs w:val="28"/>
        </w:rPr>
        <w:t>я</w:t>
      </w:r>
      <w:r w:rsidR="00041F51" w:rsidRPr="00617FDA">
        <w:rPr>
          <w:rFonts w:ascii="Times New Roman" w:hAnsi="Times New Roman"/>
          <w:i/>
          <w:sz w:val="28"/>
          <w:szCs w:val="28"/>
        </w:rPr>
        <w:t xml:space="preserve"> администрации муниципального образования город Новороссийск «Об утверждении Правил организации и осуществления туризма, в том числе обеспечения безопасности туризма на особо охраняемых природных территориях местного значения на территории муниципального образования город Новороссийск, Правил расчёта предельно допустимой рекреационной ёмкости особо охраняемых природных территорий местного значения при осуществлении туризма на территории муниципального образования город Новороссийск»</w:t>
      </w:r>
      <w:r w:rsidRPr="00C16EE0">
        <w:rPr>
          <w:rFonts w:ascii="Times New Roman" w:hAnsi="Times New Roman"/>
          <w:i/>
          <w:color w:val="000000" w:themeColor="text1"/>
          <w:sz w:val="28"/>
          <w:szCs w:val="28"/>
        </w:rPr>
        <w:t>.</w:t>
      </w:r>
    </w:p>
    <w:p w:rsidR="00180835" w:rsidRDefault="00180835"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C16EE0">
      <w:pPr>
        <w:widowControl w:val="0"/>
        <w:pBdr>
          <w:bottom w:val="single" w:sz="4" w:space="1" w:color="auto"/>
        </w:pBdr>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9.8. Детальное описание предлагаемого варианта решения проблемы: </w:t>
      </w:r>
      <w:r w:rsidR="0031259C" w:rsidRPr="0031259C">
        <w:rPr>
          <w:rFonts w:ascii="Times New Roman" w:hAnsi="Times New Roman"/>
          <w:i/>
          <w:sz w:val="28"/>
          <w:szCs w:val="28"/>
        </w:rPr>
        <w:t>подготовка проекта нормативного правового акта, согласование в установленном законом порядке и сроки, утверждение проекта</w:t>
      </w:r>
    </w:p>
    <w:p w:rsidR="004373C2" w:rsidRDefault="004373C2" w:rsidP="00B20C91">
      <w:pPr>
        <w:widowControl w:val="0"/>
        <w:autoSpaceDE w:val="0"/>
        <w:autoSpaceDN w:val="0"/>
        <w:spacing w:after="0" w:line="240" w:lineRule="auto"/>
        <w:jc w:val="center"/>
        <w:rPr>
          <w:rFonts w:ascii="Times New Roman" w:hAnsi="Times New Roman"/>
          <w:sz w:val="24"/>
          <w:szCs w:val="24"/>
        </w:rPr>
      </w:pPr>
      <w:r w:rsidRPr="00180835">
        <w:rPr>
          <w:rFonts w:ascii="Times New Roman" w:hAnsi="Times New Roman"/>
          <w:sz w:val="24"/>
          <w:szCs w:val="24"/>
        </w:rPr>
        <w:t>(место для текстового описания)</w:t>
      </w:r>
    </w:p>
    <w:p w:rsidR="00C16EE0" w:rsidRPr="00180835" w:rsidRDefault="00C16EE0" w:rsidP="00B20C91">
      <w:pPr>
        <w:widowControl w:val="0"/>
        <w:autoSpaceDE w:val="0"/>
        <w:autoSpaceDN w:val="0"/>
        <w:spacing w:after="0" w:line="240" w:lineRule="auto"/>
        <w:jc w:val="center"/>
        <w:rPr>
          <w:rFonts w:ascii="Times New Roman" w:hAnsi="Times New Roman"/>
          <w:sz w:val="24"/>
          <w:szCs w:val="24"/>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bookmarkStart w:id="5" w:name="P636"/>
      <w:bookmarkEnd w:id="5"/>
      <w:r w:rsidRPr="00625DBF">
        <w:rPr>
          <w:rFonts w:ascii="Times New Roman" w:hAnsi="Times New Roman"/>
          <w:sz w:val="28"/>
          <w:szCs w:val="28"/>
        </w:rPr>
        <w:t xml:space="preserve">10. Оценка необходимости установления переходного периода и (или) </w:t>
      </w:r>
      <w:r w:rsidRPr="00625DBF">
        <w:rPr>
          <w:rFonts w:ascii="Times New Roman" w:hAnsi="Times New Roman"/>
          <w:sz w:val="28"/>
          <w:szCs w:val="28"/>
        </w:rPr>
        <w:lastRenderedPageBreak/>
        <w:t>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10.1. Предполагаемая дата вступления в силу нормативного правового акта:</w:t>
      </w:r>
    </w:p>
    <w:p w:rsidR="004373C2" w:rsidRPr="00625DBF" w:rsidRDefault="0031259C" w:rsidP="00C16EE0">
      <w:pPr>
        <w:widowControl w:val="0"/>
        <w:pBdr>
          <w:bottom w:val="single" w:sz="4" w:space="1" w:color="auto"/>
        </w:pBdr>
        <w:autoSpaceDE w:val="0"/>
        <w:autoSpaceDN w:val="0"/>
        <w:spacing w:after="0" w:line="240" w:lineRule="auto"/>
        <w:jc w:val="center"/>
        <w:rPr>
          <w:rFonts w:ascii="Times New Roman" w:hAnsi="Times New Roman"/>
          <w:sz w:val="28"/>
          <w:szCs w:val="28"/>
        </w:rPr>
      </w:pPr>
      <w:r w:rsidRPr="0031259C">
        <w:rPr>
          <w:rFonts w:ascii="Times New Roman" w:hAnsi="Times New Roman"/>
          <w:i/>
          <w:sz w:val="28"/>
          <w:szCs w:val="28"/>
        </w:rPr>
        <w:t>со дня официального опубликования</w:t>
      </w:r>
    </w:p>
    <w:p w:rsidR="004373C2" w:rsidRPr="00180835" w:rsidRDefault="004373C2" w:rsidP="00B20C91">
      <w:pPr>
        <w:widowControl w:val="0"/>
        <w:autoSpaceDE w:val="0"/>
        <w:autoSpaceDN w:val="0"/>
        <w:spacing w:after="0" w:line="240" w:lineRule="auto"/>
        <w:jc w:val="center"/>
        <w:rPr>
          <w:rFonts w:ascii="Times New Roman" w:hAnsi="Times New Roman"/>
          <w:sz w:val="24"/>
          <w:szCs w:val="24"/>
        </w:rPr>
      </w:pPr>
      <w:r w:rsidRPr="00180835">
        <w:rPr>
          <w:rFonts w:ascii="Times New Roman" w:hAnsi="Times New Roman"/>
          <w:sz w:val="24"/>
          <w:szCs w:val="24"/>
        </w:rPr>
        <w:t>(если положения вводятся в действие в разное время, указывается статья (пункт проекта) акта и дата введения)</w:t>
      </w:r>
    </w:p>
    <w:p w:rsidR="00C16EE0" w:rsidRDefault="00C16EE0" w:rsidP="00B20C91">
      <w:pPr>
        <w:widowControl w:val="0"/>
        <w:autoSpaceDE w:val="0"/>
        <w:autoSpaceDN w:val="0"/>
        <w:spacing w:after="0" w:line="240" w:lineRule="auto"/>
        <w:jc w:val="both"/>
        <w:rPr>
          <w:rFonts w:ascii="Times New Roman" w:hAnsi="Times New Roman"/>
          <w:sz w:val="28"/>
          <w:szCs w:val="28"/>
        </w:rPr>
      </w:pP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10.2. Необходимость установления переходного периода и (или) отсрочки</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введения предлагаемого правового регулирования, и </w:t>
      </w:r>
      <w:r w:rsidR="0031259C">
        <w:rPr>
          <w:rFonts w:ascii="Times New Roman" w:hAnsi="Times New Roman"/>
          <w:sz w:val="28"/>
          <w:szCs w:val="28"/>
        </w:rPr>
        <w:t>(или) срока действия: нет</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а) срок переходного периода: </w:t>
      </w:r>
      <w:r w:rsidR="0031259C">
        <w:rPr>
          <w:rFonts w:ascii="Times New Roman" w:hAnsi="Times New Roman"/>
          <w:sz w:val="28"/>
          <w:szCs w:val="28"/>
        </w:rPr>
        <w:t>0</w:t>
      </w:r>
      <w:r w:rsidRPr="00625DBF">
        <w:rPr>
          <w:rFonts w:ascii="Times New Roman" w:hAnsi="Times New Roman"/>
          <w:sz w:val="28"/>
          <w:szCs w:val="28"/>
        </w:rPr>
        <w:t xml:space="preserve"> дней с даты принятия проекта нормативного правового акта;</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б) отсрочка введения предлагаемого правового регулирования: </w:t>
      </w:r>
      <w:proofErr w:type="gramStart"/>
      <w:r w:rsidR="0031259C">
        <w:rPr>
          <w:rFonts w:ascii="Times New Roman" w:hAnsi="Times New Roman"/>
          <w:sz w:val="28"/>
          <w:szCs w:val="28"/>
        </w:rPr>
        <w:t>0</w:t>
      </w:r>
      <w:r w:rsidRPr="00625DBF">
        <w:rPr>
          <w:rFonts w:ascii="Times New Roman" w:hAnsi="Times New Roman"/>
          <w:sz w:val="28"/>
          <w:szCs w:val="28"/>
        </w:rPr>
        <w:t xml:space="preserve"> </w:t>
      </w:r>
      <w:r w:rsidR="00AD4FF6">
        <w:rPr>
          <w:rFonts w:ascii="Times New Roman" w:hAnsi="Times New Roman"/>
          <w:sz w:val="28"/>
          <w:szCs w:val="28"/>
        </w:rPr>
        <w:t xml:space="preserve"> </w:t>
      </w:r>
      <w:r w:rsidRPr="00625DBF">
        <w:rPr>
          <w:rFonts w:ascii="Times New Roman" w:hAnsi="Times New Roman"/>
          <w:sz w:val="28"/>
          <w:szCs w:val="28"/>
        </w:rPr>
        <w:t>дней</w:t>
      </w:r>
      <w:proofErr w:type="gramEnd"/>
      <w:r w:rsidRPr="00625DBF">
        <w:rPr>
          <w:rFonts w:ascii="Times New Roman" w:hAnsi="Times New Roman"/>
          <w:sz w:val="28"/>
          <w:szCs w:val="28"/>
        </w:rPr>
        <w:t xml:space="preserve"> с даты принятия проекта нормативного правового акта.</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в) срок действия правового регулирования: </w:t>
      </w:r>
      <w:r w:rsidR="0031259C">
        <w:rPr>
          <w:rFonts w:ascii="Times New Roman" w:hAnsi="Times New Roman"/>
          <w:sz w:val="28"/>
          <w:szCs w:val="28"/>
        </w:rPr>
        <w:t>0</w:t>
      </w:r>
      <w:r w:rsidRPr="00625DBF">
        <w:rPr>
          <w:rFonts w:ascii="Times New Roman" w:hAnsi="Times New Roman"/>
          <w:sz w:val="28"/>
          <w:szCs w:val="28"/>
        </w:rPr>
        <w:t xml:space="preserve"> лет с даты вступления в силу муниципального нормативного правового акта.</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10.3. Необходимость распространения предлагаемого правового регулирования</w:t>
      </w:r>
      <w:r w:rsidR="00AD4FF6">
        <w:rPr>
          <w:rFonts w:ascii="Times New Roman" w:hAnsi="Times New Roman"/>
          <w:sz w:val="28"/>
          <w:szCs w:val="28"/>
        </w:rPr>
        <w:t xml:space="preserve"> </w:t>
      </w:r>
      <w:r w:rsidRPr="00625DBF">
        <w:rPr>
          <w:rFonts w:ascii="Times New Roman" w:hAnsi="Times New Roman"/>
          <w:sz w:val="28"/>
          <w:szCs w:val="28"/>
        </w:rPr>
        <w:t xml:space="preserve">на ранее возникшие отношения: </w:t>
      </w:r>
      <w:r w:rsidR="0031259C">
        <w:rPr>
          <w:rFonts w:ascii="Times New Roman" w:hAnsi="Times New Roman"/>
          <w:sz w:val="28"/>
          <w:szCs w:val="28"/>
        </w:rPr>
        <w:t>нет</w:t>
      </w:r>
      <w:r w:rsidRPr="00625DBF">
        <w:rPr>
          <w:rFonts w:ascii="Times New Roman" w:hAnsi="Times New Roman"/>
          <w:sz w:val="28"/>
          <w:szCs w:val="28"/>
        </w:rPr>
        <w:t>.</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 xml:space="preserve">10.3.1. Период распространения на ранее возникшие отношения: </w:t>
      </w:r>
      <w:r w:rsidR="0031259C">
        <w:rPr>
          <w:rFonts w:ascii="Times New Roman" w:hAnsi="Times New Roman"/>
          <w:sz w:val="28"/>
          <w:szCs w:val="28"/>
        </w:rPr>
        <w:t>0</w:t>
      </w:r>
      <w:r w:rsidRPr="00625DBF">
        <w:rPr>
          <w:rFonts w:ascii="Times New Roman" w:hAnsi="Times New Roman"/>
          <w:sz w:val="28"/>
          <w:szCs w:val="28"/>
        </w:rPr>
        <w:t xml:space="preserve"> дней</w:t>
      </w:r>
      <w:r w:rsidR="00830DAB">
        <w:rPr>
          <w:rFonts w:ascii="Times New Roman" w:hAnsi="Times New Roman"/>
          <w:sz w:val="28"/>
          <w:szCs w:val="28"/>
        </w:rPr>
        <w:t xml:space="preserve"> </w:t>
      </w:r>
      <w:r w:rsidRPr="00625DBF">
        <w:rPr>
          <w:rFonts w:ascii="Times New Roman" w:hAnsi="Times New Roman"/>
          <w:sz w:val="28"/>
          <w:szCs w:val="28"/>
        </w:rPr>
        <w:t>с даты принятия проекта нормативного правового акта.</w:t>
      </w:r>
    </w:p>
    <w:p w:rsidR="004373C2" w:rsidRPr="00625DBF" w:rsidRDefault="004373C2" w:rsidP="00B20C91">
      <w:pPr>
        <w:widowControl w:val="0"/>
        <w:autoSpaceDE w:val="0"/>
        <w:autoSpaceDN w:val="0"/>
        <w:spacing w:after="0" w:line="240" w:lineRule="auto"/>
        <w:jc w:val="both"/>
        <w:rPr>
          <w:rFonts w:ascii="Times New Roman" w:hAnsi="Times New Roman"/>
          <w:sz w:val="28"/>
          <w:szCs w:val="28"/>
        </w:rPr>
      </w:pPr>
      <w:r w:rsidRPr="00625DBF">
        <w:rPr>
          <w:rFonts w:ascii="Times New Roman" w:hAnsi="Times New Roman"/>
          <w:sz w:val="28"/>
          <w:szCs w:val="28"/>
        </w:rPr>
        <w:t>10.4. Обоснование необходимости установления переходного периода и (или) отсрочки вступления в силу, и (или) срока действия муниципального нормативного правового акта либо необходимости распространения предлагаемого правового регулирования на ранее возникшие отношения:</w:t>
      </w:r>
    </w:p>
    <w:p w:rsidR="004373C2" w:rsidRPr="0031259C" w:rsidRDefault="0031259C" w:rsidP="00C16EE0">
      <w:pPr>
        <w:widowControl w:val="0"/>
        <w:pBdr>
          <w:bottom w:val="single" w:sz="4" w:space="1" w:color="auto"/>
        </w:pBdr>
        <w:autoSpaceDE w:val="0"/>
        <w:autoSpaceDN w:val="0"/>
        <w:spacing w:after="0" w:line="240" w:lineRule="auto"/>
        <w:jc w:val="both"/>
        <w:rPr>
          <w:rFonts w:ascii="Times New Roman" w:hAnsi="Times New Roman"/>
          <w:i/>
          <w:sz w:val="28"/>
          <w:szCs w:val="28"/>
        </w:rPr>
      </w:pPr>
      <w:r w:rsidRPr="0031259C">
        <w:rPr>
          <w:rFonts w:ascii="Times New Roman" w:hAnsi="Times New Roman"/>
          <w:i/>
          <w:sz w:val="28"/>
          <w:szCs w:val="28"/>
        </w:rPr>
        <w:t>отсутствует</w:t>
      </w:r>
    </w:p>
    <w:p w:rsidR="004373C2" w:rsidRPr="00180835" w:rsidRDefault="004373C2" w:rsidP="00B20C91">
      <w:pPr>
        <w:widowControl w:val="0"/>
        <w:autoSpaceDE w:val="0"/>
        <w:autoSpaceDN w:val="0"/>
        <w:spacing w:after="0" w:line="240" w:lineRule="auto"/>
        <w:jc w:val="center"/>
        <w:rPr>
          <w:rFonts w:ascii="Times New Roman" w:hAnsi="Times New Roman"/>
          <w:sz w:val="24"/>
          <w:szCs w:val="24"/>
        </w:rPr>
      </w:pPr>
      <w:r w:rsidRPr="00180835">
        <w:rPr>
          <w:rFonts w:ascii="Times New Roman" w:hAnsi="Times New Roman"/>
          <w:sz w:val="24"/>
          <w:szCs w:val="24"/>
        </w:rPr>
        <w:t>(место для текстового описания)</w:t>
      </w:r>
    </w:p>
    <w:p w:rsidR="004373C2" w:rsidRPr="00625DBF" w:rsidRDefault="004373C2" w:rsidP="00B20C91">
      <w:pPr>
        <w:widowControl w:val="0"/>
        <w:autoSpaceDE w:val="0"/>
        <w:autoSpaceDN w:val="0"/>
        <w:spacing w:after="0" w:line="240" w:lineRule="auto"/>
        <w:jc w:val="center"/>
        <w:rPr>
          <w:rFonts w:ascii="Times New Roman" w:hAnsi="Times New Roman"/>
          <w:sz w:val="28"/>
          <w:szCs w:val="28"/>
        </w:rPr>
      </w:pPr>
    </w:p>
    <w:p w:rsidR="00041F51" w:rsidRDefault="00041F51" w:rsidP="00041F51">
      <w:pPr>
        <w:widowControl w:val="0"/>
        <w:pBdr>
          <w:bottom w:val="single" w:sz="4" w:space="1" w:color="auto"/>
        </w:pBdr>
        <w:autoSpaceDE w:val="0"/>
        <w:autoSpaceDN w:val="0"/>
        <w:spacing w:after="0" w:line="240" w:lineRule="auto"/>
        <w:jc w:val="both"/>
        <w:rPr>
          <w:rFonts w:ascii="Times New Roman" w:hAnsi="Times New Roman"/>
          <w:sz w:val="28"/>
          <w:szCs w:val="28"/>
        </w:rPr>
      </w:pPr>
      <w:r w:rsidRPr="00041F51">
        <w:rPr>
          <w:rFonts w:ascii="Times New Roman" w:hAnsi="Times New Roman"/>
          <w:sz w:val="28"/>
          <w:szCs w:val="28"/>
        </w:rPr>
        <w:t xml:space="preserve">Начальник отдела экологической безопасности </w:t>
      </w:r>
    </w:p>
    <w:p w:rsidR="00041F51" w:rsidRDefault="00041F51" w:rsidP="00041F51">
      <w:pPr>
        <w:widowControl w:val="0"/>
        <w:pBdr>
          <w:bottom w:val="single" w:sz="4" w:space="1" w:color="auto"/>
        </w:pBdr>
        <w:autoSpaceDE w:val="0"/>
        <w:autoSpaceDN w:val="0"/>
        <w:spacing w:after="0" w:line="240" w:lineRule="auto"/>
        <w:jc w:val="both"/>
        <w:rPr>
          <w:rFonts w:ascii="Times New Roman" w:hAnsi="Times New Roman"/>
          <w:sz w:val="28"/>
          <w:szCs w:val="28"/>
        </w:rPr>
      </w:pPr>
      <w:r w:rsidRPr="00041F51">
        <w:rPr>
          <w:rFonts w:ascii="Times New Roman" w:hAnsi="Times New Roman"/>
          <w:sz w:val="28"/>
          <w:szCs w:val="28"/>
        </w:rPr>
        <w:t xml:space="preserve">контрольно-ревизионного управления </w:t>
      </w:r>
    </w:p>
    <w:p w:rsidR="00041F51" w:rsidRDefault="00041F51" w:rsidP="00041F51">
      <w:pPr>
        <w:widowControl w:val="0"/>
        <w:pBdr>
          <w:bottom w:val="single" w:sz="4" w:space="1" w:color="auto"/>
        </w:pBdr>
        <w:autoSpaceDE w:val="0"/>
        <w:autoSpaceDN w:val="0"/>
        <w:spacing w:after="0" w:line="240" w:lineRule="auto"/>
        <w:jc w:val="both"/>
        <w:rPr>
          <w:rFonts w:ascii="Times New Roman" w:hAnsi="Times New Roman"/>
          <w:sz w:val="28"/>
          <w:szCs w:val="28"/>
        </w:rPr>
      </w:pPr>
      <w:r w:rsidRPr="00041F51">
        <w:rPr>
          <w:rFonts w:ascii="Times New Roman" w:hAnsi="Times New Roman"/>
          <w:sz w:val="28"/>
          <w:szCs w:val="28"/>
        </w:rPr>
        <w:t xml:space="preserve">администрации муниципального </w:t>
      </w:r>
    </w:p>
    <w:p w:rsidR="00041F51" w:rsidRPr="00041F51" w:rsidRDefault="00041F51" w:rsidP="00041F51">
      <w:pPr>
        <w:widowControl w:val="0"/>
        <w:pBdr>
          <w:bottom w:val="single" w:sz="4" w:space="1" w:color="auto"/>
        </w:pBdr>
        <w:autoSpaceDE w:val="0"/>
        <w:autoSpaceDN w:val="0"/>
        <w:spacing w:after="0" w:line="240" w:lineRule="auto"/>
        <w:jc w:val="both"/>
        <w:rPr>
          <w:rFonts w:ascii="Times New Roman" w:hAnsi="Times New Roman"/>
          <w:sz w:val="28"/>
          <w:szCs w:val="28"/>
        </w:rPr>
      </w:pPr>
      <w:r w:rsidRPr="00041F51">
        <w:rPr>
          <w:rFonts w:ascii="Times New Roman" w:hAnsi="Times New Roman"/>
          <w:sz w:val="28"/>
          <w:szCs w:val="28"/>
        </w:rPr>
        <w:t>образования город Новороссийск</w:t>
      </w:r>
    </w:p>
    <w:p w:rsidR="004373C2" w:rsidRPr="00625DBF" w:rsidRDefault="00041F51" w:rsidP="00C16EE0">
      <w:pPr>
        <w:widowControl w:val="0"/>
        <w:pBdr>
          <w:bottom w:val="single" w:sz="4" w:space="1" w:color="auto"/>
        </w:pBdr>
        <w:autoSpaceDE w:val="0"/>
        <w:autoSpaceDN w:val="0"/>
        <w:spacing w:after="0" w:line="240" w:lineRule="auto"/>
        <w:rPr>
          <w:rFonts w:ascii="Times New Roman" w:hAnsi="Times New Roman"/>
          <w:sz w:val="28"/>
          <w:szCs w:val="28"/>
        </w:rPr>
      </w:pPr>
      <w:r>
        <w:rPr>
          <w:rFonts w:ascii="Times New Roman" w:hAnsi="Times New Roman"/>
          <w:sz w:val="28"/>
          <w:szCs w:val="28"/>
        </w:rPr>
        <w:t xml:space="preserve">И.В. </w:t>
      </w:r>
      <w:proofErr w:type="gramStart"/>
      <w:r>
        <w:rPr>
          <w:rFonts w:ascii="Times New Roman" w:hAnsi="Times New Roman"/>
          <w:sz w:val="28"/>
          <w:szCs w:val="28"/>
        </w:rPr>
        <w:t>Панченко</w:t>
      </w:r>
      <w:r w:rsidR="0031259C">
        <w:rPr>
          <w:rFonts w:ascii="Times New Roman" w:hAnsi="Times New Roman"/>
          <w:sz w:val="28"/>
          <w:szCs w:val="28"/>
        </w:rPr>
        <w:t xml:space="preserve">  </w:t>
      </w:r>
      <w:r w:rsidR="0031259C">
        <w:rPr>
          <w:rFonts w:ascii="Times New Roman" w:hAnsi="Times New Roman"/>
          <w:sz w:val="28"/>
          <w:szCs w:val="28"/>
        </w:rPr>
        <w:tab/>
      </w:r>
      <w:proofErr w:type="gramEnd"/>
      <w:r w:rsidR="0031259C">
        <w:rPr>
          <w:rFonts w:ascii="Times New Roman" w:hAnsi="Times New Roman"/>
          <w:sz w:val="28"/>
          <w:szCs w:val="28"/>
        </w:rPr>
        <w:t xml:space="preserve">              </w:t>
      </w:r>
      <w:r w:rsidR="004373C2" w:rsidRPr="00625DBF">
        <w:rPr>
          <w:rFonts w:ascii="Times New Roman" w:hAnsi="Times New Roman"/>
          <w:sz w:val="28"/>
          <w:szCs w:val="28"/>
        </w:rPr>
        <w:t xml:space="preserve">   </w:t>
      </w:r>
      <w:r w:rsidR="00C16EE0">
        <w:rPr>
          <w:rFonts w:ascii="Times New Roman" w:hAnsi="Times New Roman"/>
          <w:sz w:val="28"/>
          <w:szCs w:val="28"/>
        </w:rPr>
        <w:t xml:space="preserve">       </w:t>
      </w:r>
      <w:r>
        <w:rPr>
          <w:rFonts w:ascii="Times New Roman" w:hAnsi="Times New Roman"/>
          <w:sz w:val="28"/>
          <w:szCs w:val="28"/>
        </w:rPr>
        <w:t xml:space="preserve">         </w:t>
      </w:r>
      <w:r w:rsidR="00C16EE0">
        <w:rPr>
          <w:rFonts w:ascii="Times New Roman" w:hAnsi="Times New Roman"/>
          <w:sz w:val="28"/>
          <w:szCs w:val="28"/>
        </w:rPr>
        <w:t xml:space="preserve">  1</w:t>
      </w:r>
      <w:r>
        <w:rPr>
          <w:rFonts w:ascii="Times New Roman" w:hAnsi="Times New Roman"/>
          <w:sz w:val="28"/>
          <w:szCs w:val="28"/>
        </w:rPr>
        <w:t>8</w:t>
      </w:r>
      <w:r w:rsidR="00C16EE0">
        <w:rPr>
          <w:rFonts w:ascii="Times New Roman" w:hAnsi="Times New Roman"/>
          <w:sz w:val="28"/>
          <w:szCs w:val="28"/>
        </w:rPr>
        <w:t>.09.2024</w:t>
      </w:r>
      <w:r w:rsidR="004373C2" w:rsidRPr="00625DBF">
        <w:rPr>
          <w:rFonts w:ascii="Times New Roman" w:hAnsi="Times New Roman"/>
          <w:sz w:val="28"/>
          <w:szCs w:val="28"/>
        </w:rPr>
        <w:t xml:space="preserve">         </w:t>
      </w:r>
    </w:p>
    <w:p w:rsidR="004373C2" w:rsidRPr="00180835" w:rsidRDefault="004373C2" w:rsidP="00B20C91">
      <w:pPr>
        <w:widowControl w:val="0"/>
        <w:autoSpaceDE w:val="0"/>
        <w:autoSpaceDN w:val="0"/>
        <w:spacing w:after="0" w:line="240" w:lineRule="auto"/>
        <w:ind w:firstLine="709"/>
        <w:jc w:val="both"/>
        <w:rPr>
          <w:rFonts w:ascii="Times New Roman" w:hAnsi="Times New Roman"/>
          <w:sz w:val="24"/>
          <w:szCs w:val="24"/>
        </w:rPr>
      </w:pPr>
      <w:r w:rsidRPr="00180835">
        <w:rPr>
          <w:rFonts w:ascii="Times New Roman" w:hAnsi="Times New Roman"/>
          <w:sz w:val="24"/>
          <w:szCs w:val="24"/>
        </w:rPr>
        <w:t xml:space="preserve">(инициалы, </w:t>
      </w:r>
      <w:proofErr w:type="gramStart"/>
      <w:r w:rsidRPr="00180835">
        <w:rPr>
          <w:rFonts w:ascii="Times New Roman" w:hAnsi="Times New Roman"/>
          <w:sz w:val="24"/>
          <w:szCs w:val="24"/>
        </w:rPr>
        <w:t xml:space="preserve">фамилия)   </w:t>
      </w:r>
      <w:proofErr w:type="gramEnd"/>
      <w:r w:rsidRPr="00180835">
        <w:rPr>
          <w:rFonts w:ascii="Times New Roman" w:hAnsi="Times New Roman"/>
          <w:sz w:val="24"/>
          <w:szCs w:val="24"/>
        </w:rPr>
        <w:t xml:space="preserve">                      </w:t>
      </w:r>
      <w:r w:rsidR="00180835">
        <w:rPr>
          <w:rFonts w:ascii="Times New Roman" w:hAnsi="Times New Roman"/>
          <w:sz w:val="24"/>
          <w:szCs w:val="24"/>
        </w:rPr>
        <w:t xml:space="preserve">     </w:t>
      </w:r>
      <w:r w:rsidRPr="00180835">
        <w:rPr>
          <w:rFonts w:ascii="Times New Roman" w:hAnsi="Times New Roman"/>
          <w:sz w:val="24"/>
          <w:szCs w:val="24"/>
        </w:rPr>
        <w:t xml:space="preserve">   (да</w:t>
      </w:r>
      <w:r w:rsidR="00830DAB" w:rsidRPr="00180835">
        <w:rPr>
          <w:rFonts w:ascii="Times New Roman" w:hAnsi="Times New Roman"/>
          <w:sz w:val="24"/>
          <w:szCs w:val="24"/>
        </w:rPr>
        <w:t xml:space="preserve">та)                            </w:t>
      </w:r>
      <w:r w:rsidR="00180835">
        <w:rPr>
          <w:rFonts w:ascii="Times New Roman" w:hAnsi="Times New Roman"/>
          <w:sz w:val="24"/>
          <w:szCs w:val="24"/>
        </w:rPr>
        <w:t xml:space="preserve">          </w:t>
      </w:r>
      <w:r w:rsidRPr="00180835">
        <w:rPr>
          <w:rFonts w:ascii="Times New Roman" w:hAnsi="Times New Roman"/>
          <w:sz w:val="24"/>
          <w:szCs w:val="24"/>
        </w:rPr>
        <w:t>(подпись)</w:t>
      </w:r>
    </w:p>
    <w:p w:rsidR="004373C2" w:rsidRDefault="004373C2" w:rsidP="00B20C91">
      <w:pPr>
        <w:spacing w:after="0" w:line="240" w:lineRule="auto"/>
        <w:ind w:firstLine="709"/>
        <w:jc w:val="both"/>
        <w:rPr>
          <w:rFonts w:ascii="Times New Roman" w:hAnsi="Times New Roman"/>
          <w:sz w:val="28"/>
          <w:szCs w:val="28"/>
        </w:rPr>
      </w:pPr>
    </w:p>
    <w:p w:rsidR="00180835" w:rsidRPr="00625DBF" w:rsidRDefault="00180835" w:rsidP="00B20C91">
      <w:pPr>
        <w:spacing w:after="0" w:line="240" w:lineRule="auto"/>
        <w:ind w:firstLine="709"/>
        <w:jc w:val="both"/>
        <w:rPr>
          <w:rFonts w:ascii="Times New Roman" w:hAnsi="Times New Roman"/>
          <w:sz w:val="28"/>
          <w:szCs w:val="28"/>
        </w:rPr>
      </w:pPr>
    </w:p>
    <w:sectPr w:rsidR="00180835" w:rsidRPr="00625DBF" w:rsidSect="00041255">
      <w:headerReference w:type="default" r:id="rId9"/>
      <w:pgSz w:w="11906" w:h="16838"/>
      <w:pgMar w:top="1134" w:right="567" w:bottom="1134" w:left="1985"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DE" w:rsidRDefault="00FF5EDE" w:rsidP="004373C2">
      <w:pPr>
        <w:spacing w:after="0" w:line="240" w:lineRule="auto"/>
      </w:pPr>
      <w:r>
        <w:separator/>
      </w:r>
    </w:p>
  </w:endnote>
  <w:endnote w:type="continuationSeparator" w:id="0">
    <w:p w:rsidR="00FF5EDE" w:rsidRDefault="00FF5EDE" w:rsidP="0043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DE" w:rsidRDefault="00FF5EDE" w:rsidP="004373C2">
      <w:pPr>
        <w:spacing w:after="0" w:line="240" w:lineRule="auto"/>
      </w:pPr>
      <w:r>
        <w:separator/>
      </w:r>
    </w:p>
  </w:footnote>
  <w:footnote w:type="continuationSeparator" w:id="0">
    <w:p w:rsidR="00FF5EDE" w:rsidRDefault="00FF5EDE" w:rsidP="00437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782911"/>
      <w:docPartObj>
        <w:docPartGallery w:val="Page Numbers (Top of Page)"/>
        <w:docPartUnique/>
      </w:docPartObj>
    </w:sdtPr>
    <w:sdtEndPr>
      <w:rPr>
        <w:rFonts w:ascii="Times New Roman" w:hAnsi="Times New Roman"/>
      </w:rPr>
    </w:sdtEndPr>
    <w:sdtContent>
      <w:p w:rsidR="004373C2" w:rsidRPr="00057202" w:rsidRDefault="004373C2">
        <w:pPr>
          <w:pStyle w:val="a4"/>
          <w:jc w:val="center"/>
          <w:rPr>
            <w:rFonts w:ascii="Times New Roman" w:hAnsi="Times New Roman"/>
          </w:rPr>
        </w:pPr>
        <w:r w:rsidRPr="00057202">
          <w:rPr>
            <w:rFonts w:ascii="Times New Roman" w:hAnsi="Times New Roman"/>
          </w:rPr>
          <w:fldChar w:fldCharType="begin"/>
        </w:r>
        <w:r w:rsidRPr="00057202">
          <w:rPr>
            <w:rFonts w:ascii="Times New Roman" w:hAnsi="Times New Roman"/>
          </w:rPr>
          <w:instrText>PAGE   \* MERGEFORMAT</w:instrText>
        </w:r>
        <w:r w:rsidRPr="00057202">
          <w:rPr>
            <w:rFonts w:ascii="Times New Roman" w:hAnsi="Times New Roman"/>
          </w:rPr>
          <w:fldChar w:fldCharType="separate"/>
        </w:r>
        <w:r w:rsidR="00041F51">
          <w:rPr>
            <w:rFonts w:ascii="Times New Roman" w:hAnsi="Times New Roman"/>
            <w:noProof/>
          </w:rPr>
          <w:t>2</w:t>
        </w:r>
        <w:r w:rsidRPr="00057202">
          <w:rPr>
            <w:rFonts w:ascii="Times New Roman" w:hAnsi="Times New Roman"/>
          </w:rPr>
          <w:fldChar w:fldCharType="end"/>
        </w:r>
      </w:p>
    </w:sdtContent>
  </w:sdt>
  <w:p w:rsidR="004373C2" w:rsidRDefault="004373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44"/>
    <w:rsid w:val="00041255"/>
    <w:rsid w:val="00041F51"/>
    <w:rsid w:val="00056565"/>
    <w:rsid w:val="00057202"/>
    <w:rsid w:val="000832E7"/>
    <w:rsid w:val="000A7BDE"/>
    <w:rsid w:val="000B5A02"/>
    <w:rsid w:val="000E0C29"/>
    <w:rsid w:val="000E1047"/>
    <w:rsid w:val="000E1FB2"/>
    <w:rsid w:val="000E48AD"/>
    <w:rsid w:val="00147D44"/>
    <w:rsid w:val="00180835"/>
    <w:rsid w:val="00225185"/>
    <w:rsid w:val="0031259C"/>
    <w:rsid w:val="00324538"/>
    <w:rsid w:val="003256AD"/>
    <w:rsid w:val="00335BBE"/>
    <w:rsid w:val="00335DF6"/>
    <w:rsid w:val="003717CE"/>
    <w:rsid w:val="003A2D8D"/>
    <w:rsid w:val="003F3038"/>
    <w:rsid w:val="004373C2"/>
    <w:rsid w:val="004B2EF3"/>
    <w:rsid w:val="004E46CE"/>
    <w:rsid w:val="005A78F5"/>
    <w:rsid w:val="00615AD8"/>
    <w:rsid w:val="00617FDA"/>
    <w:rsid w:val="00625DBF"/>
    <w:rsid w:val="00665E3C"/>
    <w:rsid w:val="00737916"/>
    <w:rsid w:val="007665FA"/>
    <w:rsid w:val="00781AE9"/>
    <w:rsid w:val="007B61C8"/>
    <w:rsid w:val="008151E4"/>
    <w:rsid w:val="00830DAB"/>
    <w:rsid w:val="00860746"/>
    <w:rsid w:val="00893F69"/>
    <w:rsid w:val="008F5779"/>
    <w:rsid w:val="0098756E"/>
    <w:rsid w:val="009F40F3"/>
    <w:rsid w:val="009F7448"/>
    <w:rsid w:val="00A812BD"/>
    <w:rsid w:val="00AD4FF6"/>
    <w:rsid w:val="00B054CD"/>
    <w:rsid w:val="00B20C91"/>
    <w:rsid w:val="00B540BB"/>
    <w:rsid w:val="00C16EE0"/>
    <w:rsid w:val="00C26B33"/>
    <w:rsid w:val="00CA2EDB"/>
    <w:rsid w:val="00D215EE"/>
    <w:rsid w:val="00D97E38"/>
    <w:rsid w:val="00DE5F1C"/>
    <w:rsid w:val="00E224C1"/>
    <w:rsid w:val="00E25DAF"/>
    <w:rsid w:val="00EA3FB5"/>
    <w:rsid w:val="00EC7C5D"/>
    <w:rsid w:val="00F40482"/>
    <w:rsid w:val="00F42232"/>
    <w:rsid w:val="00FB759C"/>
    <w:rsid w:val="00FE2C24"/>
    <w:rsid w:val="00FF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B3466-8ADB-49E3-9A91-0C752A5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1E4"/>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DE5F1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373C2"/>
  </w:style>
  <w:style w:type="paragraph" w:styleId="a4">
    <w:name w:val="header"/>
    <w:basedOn w:val="a"/>
    <w:link w:val="a5"/>
    <w:uiPriority w:val="99"/>
    <w:unhideWhenUsed/>
    <w:rsid w:val="004373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73C2"/>
    <w:rPr>
      <w:rFonts w:ascii="Calibri" w:eastAsia="Times New Roman" w:hAnsi="Calibri" w:cs="Times New Roman"/>
      <w:lang w:eastAsia="ru-RU"/>
    </w:rPr>
  </w:style>
  <w:style w:type="paragraph" w:styleId="a6">
    <w:name w:val="footer"/>
    <w:basedOn w:val="a"/>
    <w:link w:val="a7"/>
    <w:uiPriority w:val="99"/>
    <w:unhideWhenUsed/>
    <w:rsid w:val="004373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73C2"/>
    <w:rPr>
      <w:rFonts w:ascii="Calibri" w:eastAsia="Times New Roman" w:hAnsi="Calibri" w:cs="Times New Roman"/>
      <w:lang w:eastAsia="ru-RU"/>
    </w:rPr>
  </w:style>
  <w:style w:type="paragraph" w:styleId="a8">
    <w:name w:val="No Spacing"/>
    <w:uiPriority w:val="1"/>
    <w:qFormat/>
    <w:rsid w:val="003F3038"/>
    <w:pPr>
      <w:spacing w:after="0" w:line="240" w:lineRule="auto"/>
    </w:pPr>
  </w:style>
  <w:style w:type="paragraph" w:styleId="a9">
    <w:name w:val="List Paragraph"/>
    <w:basedOn w:val="a"/>
    <w:uiPriority w:val="34"/>
    <w:qFormat/>
    <w:rsid w:val="007B61C8"/>
    <w:pPr>
      <w:ind w:left="720"/>
      <w:contextualSpacing/>
    </w:pPr>
  </w:style>
  <w:style w:type="paragraph" w:customStyle="1" w:styleId="ConsPlusNonformat">
    <w:name w:val="ConsPlusNonformat"/>
    <w:uiPriority w:val="99"/>
    <w:rsid w:val="00C26B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a">
    <w:name w:val="Hyperlink"/>
    <w:basedOn w:val="a0"/>
    <w:uiPriority w:val="99"/>
    <w:unhideWhenUsed/>
    <w:rsid w:val="00FB759C"/>
    <w:rPr>
      <w:color w:val="0563C1" w:themeColor="hyperlink"/>
      <w:u w:val="single"/>
    </w:rPr>
  </w:style>
  <w:style w:type="character" w:customStyle="1" w:styleId="10">
    <w:name w:val="Заголовок 1 Знак"/>
    <w:basedOn w:val="a0"/>
    <w:link w:val="1"/>
    <w:uiPriority w:val="9"/>
    <w:rsid w:val="00DE5F1C"/>
    <w:rPr>
      <w:rFonts w:ascii="Times New Roman" w:eastAsia="Times New Roman" w:hAnsi="Times New Roman" w:cs="Times New Roman"/>
      <w:b/>
      <w:bCs/>
      <w:kern w:val="36"/>
      <w:sz w:val="48"/>
      <w:szCs w:val="48"/>
      <w:lang w:eastAsia="ru-RU"/>
    </w:rPr>
  </w:style>
  <w:style w:type="paragraph" w:customStyle="1" w:styleId="richfactdown-paragraph">
    <w:name w:val="richfactdown-paragraph"/>
    <w:basedOn w:val="a"/>
    <w:rsid w:val="003A2D8D"/>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3A2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23228">
      <w:bodyDiv w:val="1"/>
      <w:marLeft w:val="0"/>
      <w:marRight w:val="0"/>
      <w:marTop w:val="0"/>
      <w:marBottom w:val="0"/>
      <w:divBdr>
        <w:top w:val="none" w:sz="0" w:space="0" w:color="auto"/>
        <w:left w:val="none" w:sz="0" w:space="0" w:color="auto"/>
        <w:bottom w:val="none" w:sz="0" w:space="0" w:color="auto"/>
        <w:right w:val="none" w:sz="0" w:space="0" w:color="auto"/>
      </w:divBdr>
    </w:div>
    <w:div w:id="16133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co@mail.ru" TargetMode="External"/><Relationship Id="rId3" Type="http://schemas.openxmlformats.org/officeDocument/2006/relationships/settings" Target="settings.xml"/><Relationship Id="rId7" Type="http://schemas.openxmlformats.org/officeDocument/2006/relationships/hyperlink" Target="consultantplus://offline/ref=6D7D45839770D877C79D2FB4BBFD156C02B0313DE264F246B879A8C48C7406E0D14EA4C601397061BD18774B2413Q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3E76-618F-4C05-B17D-190EF6D8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13</Pages>
  <Words>3500</Words>
  <Characters>19954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Федоренко Н.А.</dc:creator>
  <cp:keywords/>
  <dc:description/>
  <cp:lastModifiedBy>Макарова Л.Г.</cp:lastModifiedBy>
  <cp:revision>16</cp:revision>
  <dcterms:created xsi:type="dcterms:W3CDTF">2024-03-26T14:01:00Z</dcterms:created>
  <dcterms:modified xsi:type="dcterms:W3CDTF">2024-09-18T08:52:00Z</dcterms:modified>
</cp:coreProperties>
</file>